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772CA5">
      <w:pPr>
        <w:spacing w:line="360" w:lineRule="auto"/>
        <w:jc w:val="center"/>
        <w:rPr>
          <w:rFonts w:hint="eastAsia" w:ascii="黑体" w:hAnsi="黑体" w:eastAsia="黑体" w:cs="黑体"/>
          <w:b w:val="0"/>
          <w:bCs w:val="0"/>
          <w:sz w:val="44"/>
          <w:szCs w:val="44"/>
        </w:rPr>
      </w:pPr>
      <w:r>
        <w:rPr>
          <w:rFonts w:hint="eastAsia" w:ascii="黑体" w:hAnsi="黑体" w:eastAsia="黑体" w:cs="黑体"/>
          <w:b w:val="0"/>
          <w:bCs w:val="0"/>
          <w:sz w:val="44"/>
          <w:szCs w:val="44"/>
          <w:lang w:val="en-US" w:eastAsia="zh-CN"/>
        </w:rPr>
        <w:t>市场营销专业</w:t>
      </w:r>
      <w:r>
        <w:rPr>
          <w:rFonts w:hint="eastAsia" w:ascii="黑体" w:hAnsi="黑体" w:eastAsia="黑体" w:cs="黑体"/>
          <w:b w:val="0"/>
          <w:bCs w:val="0"/>
          <w:sz w:val="44"/>
          <w:szCs w:val="44"/>
        </w:rPr>
        <w:t>《市场营销学》</w:t>
      </w:r>
      <w:r>
        <w:rPr>
          <w:rFonts w:hint="eastAsia" w:ascii="黑体" w:hAnsi="黑体" w:eastAsia="黑体" w:cs="黑体"/>
          <w:b w:val="0"/>
          <w:bCs w:val="0"/>
          <w:sz w:val="44"/>
          <w:szCs w:val="44"/>
          <w:lang w:val="en-US" w:eastAsia="zh-CN"/>
        </w:rPr>
        <w:t>课程</w:t>
      </w:r>
      <w:r>
        <w:rPr>
          <w:rFonts w:hint="eastAsia" w:ascii="黑体" w:hAnsi="黑体" w:eastAsia="黑体" w:cs="黑体"/>
          <w:b w:val="0"/>
          <w:bCs w:val="0"/>
          <w:sz w:val="44"/>
          <w:szCs w:val="44"/>
        </w:rPr>
        <w:t>考试大纲</w:t>
      </w:r>
    </w:p>
    <w:p w14:paraId="16BA0B52">
      <w:pPr>
        <w:spacing w:line="360" w:lineRule="auto"/>
        <w:jc w:val="center"/>
        <w:rPr>
          <w:rFonts w:hint="eastAsia" w:ascii="黑体" w:hAnsi="黑体" w:eastAsia="黑体" w:cs="黑体"/>
          <w:b w:val="0"/>
          <w:bCs w:val="0"/>
          <w:sz w:val="44"/>
          <w:szCs w:val="44"/>
        </w:rPr>
      </w:pPr>
    </w:p>
    <w:p w14:paraId="7EEF92B5">
      <w:pPr>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仿宋" w:hAnsi="仿宋" w:eastAsia="仿宋" w:cs="仿宋"/>
          <w:b/>
          <w:kern w:val="0"/>
          <w:sz w:val="32"/>
          <w:szCs w:val="32"/>
          <w:lang w:val="en-US" w:eastAsia="zh-CN"/>
        </w:rPr>
      </w:pPr>
      <w:r>
        <w:rPr>
          <w:rFonts w:hint="eastAsia" w:ascii="仿宋" w:hAnsi="仿宋" w:eastAsia="仿宋" w:cs="仿宋"/>
          <w:b/>
          <w:kern w:val="0"/>
          <w:sz w:val="32"/>
          <w:szCs w:val="32"/>
          <w:lang w:val="en-US" w:eastAsia="zh-CN"/>
        </w:rPr>
        <w:t>本专业统考科目</w:t>
      </w:r>
    </w:p>
    <w:p w14:paraId="4A9F7706">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仿宋" w:hAnsi="仿宋" w:eastAsia="仿宋" w:cs="仿宋"/>
          <w:b/>
          <w:color w:val="FF0000"/>
          <w:kern w:val="0"/>
          <w:sz w:val="28"/>
          <w:szCs w:val="28"/>
          <w:lang w:val="en-US" w:eastAsia="zh-CN"/>
        </w:rPr>
      </w:pPr>
      <w:r>
        <w:rPr>
          <w:rFonts w:hint="eastAsia" w:ascii="仿宋" w:hAnsi="仿宋" w:eastAsia="仿宋" w:cs="仿宋"/>
          <w:b/>
          <w:kern w:val="0"/>
          <w:sz w:val="28"/>
          <w:szCs w:val="28"/>
          <w:lang w:val="en-US" w:eastAsia="zh-CN"/>
        </w:rPr>
        <w:t xml:space="preserve"> </w:t>
      </w:r>
      <w:r>
        <w:rPr>
          <w:rFonts w:hint="eastAsia" w:ascii="仿宋" w:hAnsi="仿宋" w:eastAsia="仿宋" w:cs="仿宋"/>
          <w:kern w:val="0"/>
          <w:sz w:val="28"/>
          <w:szCs w:val="28"/>
          <w:lang w:val="en-US" w:eastAsia="zh-CN" w:bidi="ar-SA"/>
        </w:rPr>
        <w:t xml:space="preserve">   大学英语、大学语文。</w:t>
      </w:r>
      <w:bookmarkStart w:id="0" w:name="_GoBack"/>
      <w:bookmarkEnd w:id="0"/>
    </w:p>
    <w:p w14:paraId="12041062">
      <w:pPr>
        <w:pStyle w:val="6"/>
        <w:numPr>
          <w:ilvl w:val="0"/>
          <w:numId w:val="1"/>
        </w:numPr>
        <w:spacing w:line="360" w:lineRule="auto"/>
        <w:ind w:left="0" w:leftChars="0" w:firstLine="0" w:firstLineChars="0"/>
        <w:rPr>
          <w:rFonts w:hint="eastAsia" w:ascii="仿宋" w:hAnsi="仿宋" w:eastAsia="仿宋" w:cs="仿宋"/>
          <w:b/>
          <w:sz w:val="32"/>
          <w:szCs w:val="32"/>
        </w:rPr>
      </w:pPr>
      <w:r>
        <w:rPr>
          <w:rFonts w:hint="eastAsia" w:ascii="仿宋" w:hAnsi="仿宋" w:eastAsia="仿宋" w:cs="仿宋"/>
          <w:b/>
          <w:sz w:val="32"/>
          <w:szCs w:val="32"/>
          <w:lang w:val="en-US" w:eastAsia="zh-CN"/>
        </w:rPr>
        <w:t>考试</w:t>
      </w:r>
      <w:r>
        <w:rPr>
          <w:rFonts w:hint="eastAsia" w:ascii="仿宋" w:hAnsi="仿宋" w:eastAsia="仿宋" w:cs="仿宋"/>
          <w:b/>
          <w:sz w:val="32"/>
          <w:szCs w:val="32"/>
        </w:rPr>
        <w:t>课程类别</w:t>
      </w:r>
    </w:p>
    <w:p w14:paraId="78E6A95D">
      <w:pPr>
        <w:pStyle w:val="6"/>
        <w:numPr>
          <w:ilvl w:val="0"/>
          <w:numId w:val="0"/>
        </w:numPr>
        <w:spacing w:line="360" w:lineRule="auto"/>
        <w:ind w:leftChars="0"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市场营销专业</w:t>
      </w:r>
      <w:r>
        <w:rPr>
          <w:rFonts w:hint="eastAsia" w:ascii="仿宋" w:hAnsi="仿宋" w:eastAsia="仿宋" w:cs="仿宋"/>
          <w:sz w:val="28"/>
          <w:szCs w:val="28"/>
        </w:rPr>
        <w:t>专升本</w:t>
      </w:r>
      <w:r>
        <w:rPr>
          <w:rFonts w:hint="eastAsia" w:ascii="仿宋" w:hAnsi="仿宋" w:eastAsia="仿宋" w:cs="仿宋"/>
          <w:sz w:val="28"/>
          <w:szCs w:val="28"/>
          <w:lang w:val="en-US" w:eastAsia="zh-CN"/>
        </w:rPr>
        <w:t>必修</w:t>
      </w:r>
      <w:r>
        <w:rPr>
          <w:rFonts w:hint="eastAsia" w:ascii="仿宋" w:hAnsi="仿宋" w:eastAsia="仿宋" w:cs="仿宋"/>
          <w:sz w:val="28"/>
          <w:szCs w:val="28"/>
        </w:rPr>
        <w:t>课程。</w:t>
      </w:r>
    </w:p>
    <w:p w14:paraId="382AB8A1">
      <w:pPr>
        <w:pStyle w:val="6"/>
        <w:spacing w:line="360" w:lineRule="auto"/>
        <w:rPr>
          <w:rFonts w:hint="eastAsia" w:ascii="仿宋" w:hAnsi="仿宋" w:eastAsia="仿宋" w:cs="仿宋"/>
          <w:b/>
          <w:sz w:val="28"/>
          <w:szCs w:val="28"/>
        </w:rPr>
      </w:pPr>
      <w:r>
        <w:rPr>
          <w:rFonts w:hint="eastAsia" w:ascii="仿宋" w:hAnsi="仿宋" w:eastAsia="仿宋" w:cs="仿宋"/>
          <w:b/>
          <w:sz w:val="28"/>
          <w:szCs w:val="28"/>
        </w:rPr>
        <w:t>三、</w:t>
      </w:r>
      <w:r>
        <w:rPr>
          <w:rFonts w:hint="eastAsia" w:ascii="仿宋" w:hAnsi="仿宋" w:eastAsia="仿宋" w:cs="仿宋"/>
          <w:b/>
          <w:sz w:val="32"/>
          <w:szCs w:val="32"/>
        </w:rPr>
        <w:t>编写说明</w:t>
      </w:r>
    </w:p>
    <w:p w14:paraId="220F5CF0">
      <w:pPr>
        <w:pStyle w:val="6"/>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1.本</w:t>
      </w:r>
      <w:r>
        <w:rPr>
          <w:rFonts w:hint="eastAsia" w:ascii="仿宋" w:hAnsi="仿宋" w:eastAsia="仿宋" w:cs="仿宋"/>
          <w:sz w:val="28"/>
          <w:szCs w:val="28"/>
          <w:lang w:val="en-US" w:eastAsia="zh-CN"/>
        </w:rPr>
        <w:t>考试</w:t>
      </w:r>
      <w:r>
        <w:rPr>
          <w:rFonts w:hint="eastAsia" w:ascii="仿宋" w:hAnsi="仿宋" w:eastAsia="仿宋" w:cs="仿宋"/>
          <w:sz w:val="28"/>
          <w:szCs w:val="28"/>
        </w:rPr>
        <w:t>大纲参考柳思维主编的《市场营销学（第2版）》进行编写。</w:t>
      </w:r>
    </w:p>
    <w:p w14:paraId="0A309E27">
      <w:pPr>
        <w:pStyle w:val="6"/>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2.本</w:t>
      </w:r>
      <w:r>
        <w:rPr>
          <w:rFonts w:hint="eastAsia" w:ascii="仿宋" w:hAnsi="仿宋" w:eastAsia="仿宋" w:cs="仿宋"/>
          <w:sz w:val="28"/>
          <w:szCs w:val="28"/>
          <w:lang w:val="en-US" w:eastAsia="zh-CN"/>
        </w:rPr>
        <w:t>考试</w:t>
      </w:r>
      <w:r>
        <w:rPr>
          <w:rFonts w:hint="eastAsia" w:ascii="仿宋" w:hAnsi="仿宋" w:eastAsia="仿宋" w:cs="仿宋"/>
          <w:sz w:val="28"/>
          <w:szCs w:val="28"/>
        </w:rPr>
        <w:t>大纲</w:t>
      </w:r>
      <w:r>
        <w:rPr>
          <w:rFonts w:hint="eastAsia" w:ascii="仿宋" w:hAnsi="仿宋" w:eastAsia="仿宋" w:cs="仿宋"/>
          <w:sz w:val="28"/>
          <w:szCs w:val="28"/>
          <w:lang w:val="en-US" w:eastAsia="zh-CN"/>
        </w:rPr>
        <w:t>仅</w:t>
      </w:r>
      <w:r>
        <w:rPr>
          <w:rFonts w:hint="eastAsia" w:ascii="仿宋" w:hAnsi="仿宋" w:eastAsia="仿宋" w:cs="仿宋"/>
          <w:sz w:val="28"/>
          <w:szCs w:val="28"/>
        </w:rPr>
        <w:t>适用于</w:t>
      </w:r>
      <w:r>
        <w:rPr>
          <w:rFonts w:hint="eastAsia" w:ascii="仿宋" w:hAnsi="仿宋" w:eastAsia="仿宋" w:cs="仿宋"/>
          <w:sz w:val="28"/>
          <w:szCs w:val="28"/>
          <w:lang w:val="en-US" w:eastAsia="zh-CN"/>
        </w:rPr>
        <w:t>2026年张家界学院市场营销</w:t>
      </w:r>
      <w:r>
        <w:rPr>
          <w:rFonts w:hint="eastAsia" w:ascii="仿宋" w:hAnsi="仿宋" w:eastAsia="仿宋" w:cs="仿宋"/>
          <w:sz w:val="28"/>
          <w:szCs w:val="28"/>
        </w:rPr>
        <w:t>专业专升本</w:t>
      </w:r>
      <w:r>
        <w:rPr>
          <w:rFonts w:hint="eastAsia" w:ascii="仿宋" w:hAnsi="仿宋" w:eastAsia="仿宋" w:cs="仿宋"/>
          <w:sz w:val="28"/>
          <w:szCs w:val="28"/>
          <w:lang w:val="en-US" w:eastAsia="zh-CN"/>
        </w:rPr>
        <w:t>专业综合科目</w:t>
      </w:r>
      <w:r>
        <w:rPr>
          <w:rFonts w:hint="eastAsia" w:ascii="仿宋" w:hAnsi="仿宋" w:eastAsia="仿宋" w:cs="仿宋"/>
          <w:sz w:val="28"/>
          <w:szCs w:val="28"/>
        </w:rPr>
        <w:t>考试。</w:t>
      </w:r>
    </w:p>
    <w:p w14:paraId="52A0DA54">
      <w:pPr>
        <w:pStyle w:val="6"/>
        <w:spacing w:line="360" w:lineRule="auto"/>
        <w:rPr>
          <w:rFonts w:hint="eastAsia" w:ascii="仿宋" w:hAnsi="仿宋" w:eastAsia="仿宋" w:cs="仿宋"/>
          <w:b/>
          <w:sz w:val="32"/>
          <w:szCs w:val="32"/>
        </w:rPr>
      </w:pPr>
      <w:r>
        <w:rPr>
          <w:rFonts w:hint="eastAsia" w:ascii="仿宋" w:hAnsi="仿宋" w:eastAsia="仿宋" w:cs="仿宋"/>
          <w:b/>
          <w:sz w:val="32"/>
          <w:szCs w:val="32"/>
        </w:rPr>
        <w:t>四、课程</w:t>
      </w:r>
      <w:r>
        <w:rPr>
          <w:rFonts w:hint="eastAsia" w:ascii="仿宋" w:hAnsi="仿宋" w:eastAsia="仿宋" w:cs="仿宋"/>
          <w:b/>
          <w:sz w:val="32"/>
          <w:szCs w:val="32"/>
          <w:lang w:val="en-US" w:eastAsia="zh-CN"/>
        </w:rPr>
        <w:t>考试</w:t>
      </w:r>
      <w:r>
        <w:rPr>
          <w:rFonts w:hint="eastAsia" w:ascii="仿宋" w:hAnsi="仿宋" w:eastAsia="仿宋" w:cs="仿宋"/>
          <w:b/>
          <w:sz w:val="32"/>
          <w:szCs w:val="32"/>
        </w:rPr>
        <w:t>的要求与知识点</w:t>
      </w:r>
    </w:p>
    <w:p w14:paraId="71E5F49F">
      <w:pPr>
        <w:pStyle w:val="6"/>
        <w:spacing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（一）市场营销概述</w:t>
      </w:r>
    </w:p>
    <w:p w14:paraId="65FCF133">
      <w:pPr>
        <w:spacing w:line="360" w:lineRule="auto"/>
        <w:ind w:firstLine="562" w:firstLineChars="200"/>
        <w:rPr>
          <w:rFonts w:hint="eastAsia" w:ascii="仿宋" w:hAnsi="仿宋" w:eastAsia="仿宋" w:cs="仿宋"/>
          <w:sz w:val="28"/>
          <w:szCs w:val="28"/>
        </w:rPr>
      </w:pPr>
      <w:r>
        <w:rPr>
          <w:rFonts w:hint="eastAsia" w:ascii="仿宋" w:hAnsi="仿宋" w:eastAsia="仿宋" w:cs="仿宋"/>
          <w:b/>
          <w:bCs/>
          <w:sz w:val="28"/>
          <w:szCs w:val="28"/>
        </w:rPr>
        <w:t>1</w:t>
      </w:r>
      <w:r>
        <w:rPr>
          <w:rFonts w:hint="eastAsia" w:ascii="仿宋" w:hAnsi="仿宋" w:eastAsia="仿宋" w:cs="仿宋"/>
          <w:b/>
          <w:sz w:val="28"/>
          <w:szCs w:val="28"/>
        </w:rPr>
        <w:t>.</w:t>
      </w:r>
      <w:r>
        <w:rPr>
          <w:rFonts w:hint="eastAsia" w:ascii="仿宋" w:hAnsi="仿宋" w:eastAsia="仿宋" w:cs="仿宋"/>
          <w:b/>
          <w:bCs/>
          <w:sz w:val="28"/>
          <w:szCs w:val="28"/>
        </w:rPr>
        <w:t>识记：</w:t>
      </w:r>
      <w:r>
        <w:rPr>
          <w:rFonts w:hint="eastAsia" w:ascii="仿宋" w:hAnsi="仿宋" w:eastAsia="仿宋" w:cs="仿宋"/>
          <w:sz w:val="28"/>
          <w:szCs w:val="28"/>
        </w:rPr>
        <w:t>（1）市场营销相关概念；（2）各类市场营销观念。</w:t>
      </w:r>
    </w:p>
    <w:p w14:paraId="6E50B125">
      <w:pPr>
        <w:spacing w:line="360" w:lineRule="auto"/>
        <w:ind w:firstLine="562" w:firstLineChars="200"/>
        <w:rPr>
          <w:rFonts w:hint="eastAsia" w:ascii="仿宋" w:hAnsi="仿宋" w:eastAsia="仿宋" w:cs="仿宋"/>
          <w:kern w:val="0"/>
          <w:sz w:val="28"/>
          <w:szCs w:val="28"/>
        </w:rPr>
      </w:pPr>
      <w:r>
        <w:rPr>
          <w:rFonts w:hint="eastAsia" w:ascii="仿宋" w:hAnsi="仿宋" w:eastAsia="仿宋" w:cs="仿宋"/>
          <w:b/>
          <w:bCs/>
          <w:sz w:val="28"/>
          <w:szCs w:val="28"/>
        </w:rPr>
        <w:t>2</w:t>
      </w:r>
      <w:r>
        <w:rPr>
          <w:rFonts w:hint="eastAsia" w:ascii="仿宋" w:hAnsi="仿宋" w:eastAsia="仿宋" w:cs="仿宋"/>
          <w:b/>
          <w:sz w:val="28"/>
          <w:szCs w:val="28"/>
        </w:rPr>
        <w:t>.</w:t>
      </w:r>
      <w:r>
        <w:rPr>
          <w:rFonts w:hint="eastAsia" w:ascii="仿宋" w:hAnsi="仿宋" w:eastAsia="仿宋" w:cs="仿宋"/>
          <w:b/>
          <w:bCs/>
          <w:sz w:val="28"/>
          <w:szCs w:val="28"/>
        </w:rPr>
        <w:t>理解：</w:t>
      </w:r>
      <w:r>
        <w:rPr>
          <w:rFonts w:hint="eastAsia" w:ascii="仿宋" w:hAnsi="仿宋" w:eastAsia="仿宋" w:cs="仿宋"/>
          <w:sz w:val="28"/>
          <w:szCs w:val="28"/>
        </w:rPr>
        <w:t>（1）</w:t>
      </w:r>
      <w:r>
        <w:rPr>
          <w:rFonts w:hint="eastAsia" w:ascii="仿宋" w:hAnsi="仿宋" w:eastAsia="仿宋" w:cs="仿宋"/>
          <w:kern w:val="0"/>
          <w:sz w:val="28"/>
          <w:szCs w:val="28"/>
        </w:rPr>
        <w:t>市场营销组合；</w:t>
      </w:r>
      <w:r>
        <w:rPr>
          <w:rFonts w:hint="eastAsia" w:ascii="仿宋" w:hAnsi="仿宋" w:eastAsia="仿宋" w:cs="仿宋"/>
          <w:sz w:val="28"/>
          <w:szCs w:val="28"/>
        </w:rPr>
        <w:t>（2）</w:t>
      </w:r>
      <w:r>
        <w:rPr>
          <w:rFonts w:hint="eastAsia" w:ascii="仿宋" w:hAnsi="仿宋" w:eastAsia="仿宋" w:cs="仿宋"/>
          <w:kern w:val="0"/>
          <w:sz w:val="28"/>
          <w:szCs w:val="28"/>
        </w:rPr>
        <w:t>市场营销哲学的演变过程</w:t>
      </w:r>
      <w:r>
        <w:rPr>
          <w:rFonts w:hint="eastAsia" w:ascii="仿宋" w:hAnsi="仿宋" w:eastAsia="仿宋" w:cs="仿宋"/>
          <w:sz w:val="28"/>
          <w:szCs w:val="28"/>
        </w:rPr>
        <w:t>。</w:t>
      </w:r>
    </w:p>
    <w:p w14:paraId="30E8D799">
      <w:pPr>
        <w:spacing w:line="360" w:lineRule="auto"/>
        <w:ind w:firstLine="562" w:firstLineChars="200"/>
        <w:rPr>
          <w:rFonts w:hint="eastAsia" w:ascii="仿宋" w:hAnsi="仿宋" w:eastAsia="仿宋" w:cs="仿宋"/>
          <w:sz w:val="28"/>
          <w:szCs w:val="28"/>
        </w:rPr>
      </w:pPr>
      <w:r>
        <w:rPr>
          <w:rFonts w:hint="eastAsia" w:ascii="仿宋" w:hAnsi="仿宋" w:eastAsia="仿宋" w:cs="仿宋"/>
          <w:b/>
          <w:bCs/>
          <w:sz w:val="28"/>
          <w:szCs w:val="28"/>
        </w:rPr>
        <w:t>3</w:t>
      </w:r>
      <w:r>
        <w:rPr>
          <w:rFonts w:hint="eastAsia" w:ascii="仿宋" w:hAnsi="仿宋" w:eastAsia="仿宋" w:cs="仿宋"/>
          <w:b/>
          <w:sz w:val="28"/>
          <w:szCs w:val="28"/>
        </w:rPr>
        <w:t>.</w:t>
      </w:r>
      <w:r>
        <w:rPr>
          <w:rFonts w:hint="eastAsia" w:ascii="仿宋" w:hAnsi="仿宋" w:eastAsia="仿宋" w:cs="仿宋"/>
          <w:b/>
          <w:bCs/>
          <w:sz w:val="28"/>
          <w:szCs w:val="28"/>
        </w:rPr>
        <w:t>运用：</w:t>
      </w:r>
      <w:r>
        <w:rPr>
          <w:rFonts w:hint="eastAsia" w:ascii="仿宋" w:hAnsi="仿宋" w:eastAsia="仿宋" w:cs="仿宋"/>
          <w:sz w:val="28"/>
          <w:szCs w:val="28"/>
        </w:rPr>
        <w:t>（1）</w:t>
      </w:r>
      <w:r>
        <w:rPr>
          <w:rFonts w:hint="eastAsia" w:ascii="仿宋" w:hAnsi="仿宋" w:eastAsia="仿宋" w:cs="仿宋"/>
          <w:kern w:val="0"/>
          <w:sz w:val="28"/>
          <w:szCs w:val="28"/>
        </w:rPr>
        <w:t>根据不同阶段市场营销观念所呈现的特点分析企业在现代营销中的体现。</w:t>
      </w:r>
    </w:p>
    <w:p w14:paraId="04A0DA4C">
      <w:pPr>
        <w:spacing w:line="360" w:lineRule="auto"/>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（二）营销环境及市场需求分析</w:t>
      </w:r>
    </w:p>
    <w:p w14:paraId="2D5A75B3">
      <w:pPr>
        <w:spacing w:line="360" w:lineRule="auto"/>
        <w:ind w:firstLine="562" w:firstLineChars="200"/>
        <w:rPr>
          <w:rFonts w:hint="eastAsia" w:ascii="仿宋" w:hAnsi="仿宋" w:eastAsia="仿宋" w:cs="仿宋"/>
          <w:sz w:val="28"/>
          <w:szCs w:val="28"/>
        </w:rPr>
      </w:pPr>
      <w:r>
        <w:rPr>
          <w:rFonts w:hint="eastAsia" w:ascii="仿宋" w:hAnsi="仿宋" w:eastAsia="仿宋" w:cs="仿宋"/>
          <w:b/>
          <w:sz w:val="28"/>
          <w:szCs w:val="28"/>
        </w:rPr>
        <w:t>1.识记：</w:t>
      </w:r>
      <w:r>
        <w:rPr>
          <w:rFonts w:hint="eastAsia" w:ascii="仿宋" w:hAnsi="仿宋" w:eastAsia="仿宋" w:cs="仿宋"/>
          <w:sz w:val="28"/>
          <w:szCs w:val="28"/>
        </w:rPr>
        <w:t>（1）市场营销环境。</w:t>
      </w:r>
    </w:p>
    <w:p w14:paraId="6FD9923B">
      <w:pPr>
        <w:spacing w:line="360" w:lineRule="auto"/>
        <w:ind w:firstLine="562" w:firstLineChars="200"/>
        <w:rPr>
          <w:rFonts w:hint="eastAsia" w:ascii="仿宋" w:hAnsi="仿宋" w:eastAsia="仿宋" w:cs="仿宋"/>
          <w:sz w:val="28"/>
          <w:szCs w:val="28"/>
        </w:rPr>
      </w:pPr>
      <w:r>
        <w:rPr>
          <w:rFonts w:hint="eastAsia" w:ascii="仿宋" w:hAnsi="仿宋" w:eastAsia="仿宋" w:cs="仿宋"/>
          <w:b/>
          <w:bCs/>
          <w:sz w:val="28"/>
          <w:szCs w:val="28"/>
        </w:rPr>
        <w:t>2</w:t>
      </w:r>
      <w:r>
        <w:rPr>
          <w:rFonts w:hint="eastAsia" w:ascii="仿宋" w:hAnsi="仿宋" w:eastAsia="仿宋" w:cs="仿宋"/>
          <w:b/>
          <w:sz w:val="28"/>
          <w:szCs w:val="28"/>
        </w:rPr>
        <w:t>.</w:t>
      </w:r>
      <w:r>
        <w:rPr>
          <w:rFonts w:hint="eastAsia" w:ascii="仿宋" w:hAnsi="仿宋" w:eastAsia="仿宋" w:cs="仿宋"/>
          <w:b/>
          <w:bCs/>
          <w:sz w:val="28"/>
          <w:szCs w:val="28"/>
        </w:rPr>
        <w:t>理解：</w:t>
      </w:r>
      <w:r>
        <w:rPr>
          <w:rFonts w:hint="eastAsia" w:ascii="仿宋" w:hAnsi="仿宋" w:eastAsia="仿宋" w:cs="仿宋"/>
          <w:sz w:val="28"/>
          <w:szCs w:val="28"/>
        </w:rPr>
        <w:t>（1）宏观、微观环境各因素对企业营销的影响。</w:t>
      </w:r>
    </w:p>
    <w:p w14:paraId="316E175F">
      <w:pPr>
        <w:spacing w:line="360" w:lineRule="auto"/>
        <w:ind w:firstLine="562" w:firstLineChars="200"/>
        <w:rPr>
          <w:rFonts w:hint="eastAsia" w:ascii="仿宋" w:hAnsi="仿宋" w:eastAsia="仿宋" w:cs="仿宋"/>
          <w:sz w:val="28"/>
          <w:szCs w:val="28"/>
        </w:rPr>
      </w:pPr>
      <w:r>
        <w:rPr>
          <w:rFonts w:hint="eastAsia" w:ascii="仿宋" w:hAnsi="仿宋" w:eastAsia="仿宋" w:cs="仿宋"/>
          <w:b/>
          <w:bCs/>
          <w:sz w:val="28"/>
          <w:szCs w:val="28"/>
        </w:rPr>
        <w:t>3</w:t>
      </w:r>
      <w:r>
        <w:rPr>
          <w:rFonts w:hint="eastAsia" w:ascii="仿宋" w:hAnsi="仿宋" w:eastAsia="仿宋" w:cs="仿宋"/>
          <w:b/>
          <w:sz w:val="28"/>
          <w:szCs w:val="28"/>
        </w:rPr>
        <w:t>.</w:t>
      </w:r>
      <w:r>
        <w:rPr>
          <w:rFonts w:hint="eastAsia" w:ascii="仿宋" w:hAnsi="仿宋" w:eastAsia="仿宋" w:cs="仿宋"/>
          <w:b/>
          <w:bCs/>
          <w:sz w:val="28"/>
          <w:szCs w:val="28"/>
        </w:rPr>
        <w:t>运用：</w:t>
      </w:r>
      <w:r>
        <w:rPr>
          <w:rFonts w:hint="eastAsia" w:ascii="仿宋" w:hAnsi="仿宋" w:eastAsia="仿宋" w:cs="仿宋"/>
          <w:sz w:val="28"/>
          <w:szCs w:val="28"/>
        </w:rPr>
        <w:t>（1）利用SWOT分析法综合分析企业的市场营销环境。</w:t>
      </w:r>
    </w:p>
    <w:p w14:paraId="0ED4FD16">
      <w:pPr>
        <w:spacing w:line="360" w:lineRule="auto"/>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（三）顾客购买行为分析</w:t>
      </w:r>
    </w:p>
    <w:p w14:paraId="72B63B0B">
      <w:pPr>
        <w:spacing w:line="360" w:lineRule="auto"/>
        <w:ind w:firstLine="562" w:firstLineChars="200"/>
        <w:rPr>
          <w:rFonts w:hint="eastAsia" w:ascii="仿宋" w:hAnsi="仿宋" w:eastAsia="仿宋" w:cs="仿宋"/>
          <w:sz w:val="28"/>
          <w:szCs w:val="28"/>
        </w:rPr>
      </w:pPr>
      <w:r>
        <w:rPr>
          <w:rFonts w:hint="eastAsia" w:ascii="仿宋" w:hAnsi="仿宋" w:eastAsia="仿宋" w:cs="仿宋"/>
          <w:b/>
          <w:bCs/>
          <w:sz w:val="28"/>
          <w:szCs w:val="28"/>
        </w:rPr>
        <w:t>1</w:t>
      </w:r>
      <w:r>
        <w:rPr>
          <w:rFonts w:hint="eastAsia" w:ascii="仿宋" w:hAnsi="仿宋" w:eastAsia="仿宋" w:cs="仿宋"/>
          <w:b/>
          <w:sz w:val="28"/>
          <w:szCs w:val="28"/>
        </w:rPr>
        <w:t>.</w:t>
      </w:r>
      <w:r>
        <w:rPr>
          <w:rFonts w:hint="eastAsia" w:ascii="仿宋" w:hAnsi="仿宋" w:eastAsia="仿宋" w:cs="仿宋"/>
          <w:b/>
          <w:bCs/>
          <w:sz w:val="28"/>
          <w:szCs w:val="28"/>
        </w:rPr>
        <w:t>识记：</w:t>
      </w:r>
      <w:r>
        <w:rPr>
          <w:rFonts w:hint="eastAsia" w:ascii="仿宋" w:hAnsi="仿宋" w:eastAsia="仿宋" w:cs="仿宋"/>
          <w:sz w:val="28"/>
          <w:szCs w:val="28"/>
        </w:rPr>
        <w:t>（1）消费者市场的特点和含义；（2）消费者购买行为的类型；</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w:t>
      </w:r>
      <w:r>
        <w:rPr>
          <w:rFonts w:hint="eastAsia" w:ascii="仿宋" w:hAnsi="仿宋" w:eastAsia="仿宋" w:cs="仿宋"/>
          <w:sz w:val="28"/>
          <w:szCs w:val="28"/>
        </w:rPr>
        <w:t>生产者市场；生产者购买过程中的参与者</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）中间商购买决策的内容；（</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w:t>
      </w:r>
      <w:r>
        <w:rPr>
          <w:rFonts w:hint="eastAsia" w:ascii="仿宋" w:hAnsi="仿宋" w:eastAsia="仿宋" w:cs="仿宋"/>
          <w:sz w:val="28"/>
          <w:szCs w:val="28"/>
        </w:rPr>
        <w:t>政府市场购买行为的特点及影响因素。</w:t>
      </w:r>
    </w:p>
    <w:p w14:paraId="47C80D26">
      <w:pPr>
        <w:spacing w:line="360" w:lineRule="auto"/>
        <w:ind w:firstLine="562" w:firstLineChars="200"/>
        <w:rPr>
          <w:rFonts w:hint="eastAsia" w:ascii="仿宋" w:hAnsi="仿宋" w:eastAsia="仿宋" w:cs="仿宋"/>
          <w:sz w:val="28"/>
          <w:szCs w:val="28"/>
        </w:rPr>
      </w:pPr>
      <w:r>
        <w:rPr>
          <w:rFonts w:hint="eastAsia" w:ascii="仿宋" w:hAnsi="仿宋" w:eastAsia="仿宋" w:cs="仿宋"/>
          <w:b/>
          <w:bCs/>
          <w:sz w:val="28"/>
          <w:szCs w:val="28"/>
        </w:rPr>
        <w:t>2</w:t>
      </w:r>
      <w:r>
        <w:rPr>
          <w:rFonts w:hint="eastAsia" w:ascii="仿宋" w:hAnsi="仿宋" w:eastAsia="仿宋" w:cs="仿宋"/>
          <w:b/>
          <w:sz w:val="28"/>
          <w:szCs w:val="28"/>
        </w:rPr>
        <w:t>.</w:t>
      </w:r>
      <w:r>
        <w:rPr>
          <w:rFonts w:hint="eastAsia" w:ascii="仿宋" w:hAnsi="仿宋" w:eastAsia="仿宋" w:cs="仿宋"/>
          <w:b/>
          <w:bCs/>
          <w:sz w:val="28"/>
          <w:szCs w:val="28"/>
        </w:rPr>
        <w:t>理解：</w:t>
      </w:r>
      <w:r>
        <w:rPr>
          <w:rFonts w:hint="eastAsia" w:ascii="仿宋" w:hAnsi="仿宋" w:eastAsia="仿宋" w:cs="仿宋"/>
          <w:sz w:val="28"/>
          <w:szCs w:val="28"/>
        </w:rPr>
        <w:t>（1）影响消费者购买行为的因素；（2）消费者购买决策过程。</w:t>
      </w:r>
    </w:p>
    <w:p w14:paraId="50BF0C9E">
      <w:pPr>
        <w:spacing w:line="360" w:lineRule="auto"/>
        <w:ind w:firstLine="562" w:firstLineChars="200"/>
        <w:rPr>
          <w:rFonts w:hint="eastAsia" w:ascii="仿宋" w:hAnsi="仿宋" w:eastAsia="仿宋" w:cs="仿宋"/>
          <w:b/>
          <w:bCs/>
          <w:kern w:val="0"/>
          <w:sz w:val="28"/>
          <w:szCs w:val="28"/>
        </w:rPr>
      </w:pPr>
      <w:r>
        <w:rPr>
          <w:rFonts w:hint="eastAsia" w:ascii="仿宋" w:hAnsi="仿宋" w:eastAsia="仿宋" w:cs="仿宋"/>
          <w:b/>
          <w:bCs/>
          <w:sz w:val="28"/>
          <w:szCs w:val="28"/>
        </w:rPr>
        <w:t>3</w:t>
      </w:r>
      <w:r>
        <w:rPr>
          <w:rFonts w:hint="eastAsia" w:ascii="仿宋" w:hAnsi="仿宋" w:eastAsia="仿宋" w:cs="仿宋"/>
          <w:b/>
          <w:sz w:val="28"/>
          <w:szCs w:val="28"/>
        </w:rPr>
        <w:t>.</w:t>
      </w:r>
      <w:r>
        <w:rPr>
          <w:rFonts w:hint="eastAsia" w:ascii="仿宋" w:hAnsi="仿宋" w:eastAsia="仿宋" w:cs="仿宋"/>
          <w:b/>
          <w:bCs/>
          <w:sz w:val="28"/>
          <w:szCs w:val="28"/>
        </w:rPr>
        <w:t>运用：</w:t>
      </w:r>
      <w:r>
        <w:rPr>
          <w:rFonts w:hint="eastAsia" w:ascii="仿宋" w:hAnsi="仿宋" w:eastAsia="仿宋" w:cs="仿宋"/>
          <w:sz w:val="28"/>
          <w:szCs w:val="28"/>
        </w:rPr>
        <w:t>（1）应用消费者购买行为理论分析中国消费者购买行为类型及其特征。</w:t>
      </w:r>
    </w:p>
    <w:p w14:paraId="1B9F9D3D">
      <w:pPr>
        <w:spacing w:line="360" w:lineRule="auto"/>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（四）市场营销战略概述</w:t>
      </w:r>
    </w:p>
    <w:p w14:paraId="78D00DD6">
      <w:pPr>
        <w:spacing w:line="360" w:lineRule="auto"/>
        <w:ind w:firstLine="562" w:firstLineChars="200"/>
        <w:rPr>
          <w:rFonts w:hint="eastAsia" w:ascii="仿宋" w:hAnsi="仿宋" w:eastAsia="仿宋" w:cs="仿宋"/>
          <w:sz w:val="28"/>
          <w:szCs w:val="28"/>
        </w:rPr>
      </w:pPr>
      <w:r>
        <w:rPr>
          <w:rFonts w:hint="eastAsia" w:ascii="仿宋" w:hAnsi="仿宋" w:eastAsia="仿宋" w:cs="仿宋"/>
          <w:b/>
          <w:bCs/>
          <w:sz w:val="28"/>
          <w:szCs w:val="28"/>
        </w:rPr>
        <w:t>1</w:t>
      </w:r>
      <w:r>
        <w:rPr>
          <w:rFonts w:hint="eastAsia" w:ascii="仿宋" w:hAnsi="仿宋" w:eastAsia="仿宋" w:cs="仿宋"/>
          <w:b/>
          <w:sz w:val="28"/>
          <w:szCs w:val="28"/>
        </w:rPr>
        <w:t>.</w:t>
      </w:r>
      <w:r>
        <w:rPr>
          <w:rFonts w:hint="eastAsia" w:ascii="仿宋" w:hAnsi="仿宋" w:eastAsia="仿宋" w:cs="仿宋"/>
          <w:b/>
          <w:bCs/>
          <w:sz w:val="28"/>
          <w:szCs w:val="28"/>
        </w:rPr>
        <w:t>识记：</w:t>
      </w:r>
      <w:r>
        <w:rPr>
          <w:rFonts w:hint="eastAsia" w:ascii="仿宋" w:hAnsi="仿宋" w:eastAsia="仿宋" w:cs="仿宋"/>
          <w:sz w:val="28"/>
          <w:szCs w:val="28"/>
        </w:rPr>
        <w:t>（1）市场营销战略；（2）战略业务单位；（3）波士顿矩阵。</w:t>
      </w:r>
    </w:p>
    <w:p w14:paraId="40F25DB6">
      <w:pPr>
        <w:spacing w:line="360" w:lineRule="auto"/>
        <w:ind w:firstLine="562" w:firstLineChars="200"/>
        <w:rPr>
          <w:rFonts w:hint="eastAsia" w:ascii="仿宋" w:hAnsi="仿宋" w:eastAsia="仿宋" w:cs="仿宋"/>
          <w:sz w:val="28"/>
          <w:szCs w:val="28"/>
        </w:rPr>
      </w:pPr>
      <w:r>
        <w:rPr>
          <w:rFonts w:hint="eastAsia" w:ascii="仿宋" w:hAnsi="仿宋" w:eastAsia="仿宋" w:cs="仿宋"/>
          <w:b/>
          <w:bCs/>
          <w:sz w:val="28"/>
          <w:szCs w:val="28"/>
        </w:rPr>
        <w:t>2</w:t>
      </w:r>
      <w:r>
        <w:rPr>
          <w:rFonts w:hint="eastAsia" w:ascii="仿宋" w:hAnsi="仿宋" w:eastAsia="仿宋" w:cs="仿宋"/>
          <w:b/>
          <w:sz w:val="28"/>
          <w:szCs w:val="28"/>
        </w:rPr>
        <w:t>.</w:t>
      </w:r>
      <w:r>
        <w:rPr>
          <w:rFonts w:hint="eastAsia" w:ascii="仿宋" w:hAnsi="仿宋" w:eastAsia="仿宋" w:cs="仿宋"/>
          <w:b/>
          <w:bCs/>
          <w:sz w:val="28"/>
          <w:szCs w:val="28"/>
        </w:rPr>
        <w:t>理解：</w:t>
      </w:r>
      <w:r>
        <w:rPr>
          <w:rFonts w:hint="eastAsia" w:ascii="仿宋" w:hAnsi="仿宋" w:eastAsia="仿宋" w:cs="仿宋"/>
          <w:sz w:val="28"/>
          <w:szCs w:val="28"/>
        </w:rPr>
        <w:t>（1）市场营销战略的分类。</w:t>
      </w:r>
    </w:p>
    <w:p w14:paraId="3C24A28D">
      <w:pPr>
        <w:spacing w:line="360" w:lineRule="auto"/>
        <w:ind w:firstLine="562" w:firstLineChars="200"/>
        <w:rPr>
          <w:rFonts w:hint="default" w:ascii="仿宋" w:hAnsi="仿宋" w:eastAsia="仿宋" w:cs="仿宋"/>
          <w:sz w:val="28"/>
          <w:szCs w:val="28"/>
          <w:lang w:val="en-US" w:eastAsia="zh-CN"/>
        </w:rPr>
      </w:pPr>
      <w:r>
        <w:rPr>
          <w:rFonts w:hint="eastAsia" w:ascii="仿宋" w:hAnsi="仿宋" w:eastAsia="仿宋" w:cs="仿宋"/>
          <w:b/>
          <w:bCs/>
          <w:sz w:val="28"/>
          <w:szCs w:val="28"/>
        </w:rPr>
        <w:t>3</w:t>
      </w:r>
      <w:r>
        <w:rPr>
          <w:rFonts w:hint="eastAsia" w:ascii="仿宋" w:hAnsi="仿宋" w:eastAsia="仿宋" w:cs="仿宋"/>
          <w:b/>
          <w:sz w:val="28"/>
          <w:szCs w:val="28"/>
        </w:rPr>
        <w:t>.</w:t>
      </w:r>
      <w:r>
        <w:rPr>
          <w:rFonts w:hint="eastAsia" w:ascii="仿宋" w:hAnsi="仿宋" w:eastAsia="仿宋" w:cs="仿宋"/>
          <w:b/>
          <w:bCs/>
          <w:sz w:val="28"/>
          <w:szCs w:val="28"/>
        </w:rPr>
        <w:t>运用：</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）根据市场环境制定营销战略。</w:t>
      </w:r>
    </w:p>
    <w:p w14:paraId="57CA5AB0">
      <w:pPr>
        <w:spacing w:line="360" w:lineRule="auto"/>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（五）目标市场营销战略</w:t>
      </w:r>
    </w:p>
    <w:p w14:paraId="6E0AF44D">
      <w:pPr>
        <w:spacing w:line="360" w:lineRule="auto"/>
        <w:ind w:firstLine="562" w:firstLineChars="200"/>
        <w:rPr>
          <w:rFonts w:hint="eastAsia" w:ascii="仿宋" w:hAnsi="仿宋" w:eastAsia="仿宋" w:cs="仿宋"/>
          <w:kern w:val="0"/>
          <w:sz w:val="28"/>
          <w:szCs w:val="28"/>
        </w:rPr>
      </w:pPr>
      <w:r>
        <w:rPr>
          <w:rFonts w:hint="eastAsia" w:ascii="仿宋" w:hAnsi="仿宋" w:eastAsia="仿宋" w:cs="仿宋"/>
          <w:b/>
          <w:bCs/>
          <w:sz w:val="28"/>
          <w:szCs w:val="28"/>
        </w:rPr>
        <w:t>1</w:t>
      </w:r>
      <w:r>
        <w:rPr>
          <w:rFonts w:hint="eastAsia" w:ascii="仿宋" w:hAnsi="仿宋" w:eastAsia="仿宋" w:cs="仿宋"/>
          <w:b/>
          <w:sz w:val="28"/>
          <w:szCs w:val="28"/>
        </w:rPr>
        <w:t>.</w:t>
      </w:r>
      <w:r>
        <w:rPr>
          <w:rFonts w:hint="eastAsia" w:ascii="仿宋" w:hAnsi="仿宋" w:eastAsia="仿宋" w:cs="仿宋"/>
          <w:b/>
          <w:bCs/>
          <w:sz w:val="28"/>
          <w:szCs w:val="28"/>
        </w:rPr>
        <w:t>识记：</w:t>
      </w:r>
      <w:r>
        <w:rPr>
          <w:rFonts w:hint="eastAsia" w:ascii="仿宋" w:hAnsi="仿宋" w:eastAsia="仿宋" w:cs="仿宋"/>
          <w:sz w:val="28"/>
          <w:szCs w:val="28"/>
        </w:rPr>
        <w:t>（1）</w:t>
      </w:r>
      <w:r>
        <w:rPr>
          <w:rFonts w:hint="eastAsia" w:ascii="仿宋" w:hAnsi="仿宋" w:eastAsia="仿宋" w:cs="仿宋"/>
          <w:kern w:val="0"/>
          <w:sz w:val="28"/>
          <w:szCs w:val="28"/>
        </w:rPr>
        <w:t>市场细</w:t>
      </w:r>
      <w:r>
        <w:rPr>
          <w:rFonts w:hint="eastAsia" w:ascii="仿宋" w:hAnsi="仿宋" w:eastAsia="仿宋" w:cs="仿宋"/>
          <w:sz w:val="28"/>
          <w:szCs w:val="28"/>
        </w:rPr>
        <w:t>分</w:t>
      </w:r>
      <w:r>
        <w:rPr>
          <w:rFonts w:hint="eastAsia" w:ascii="仿宋" w:hAnsi="仿宋" w:eastAsia="仿宋" w:cs="仿宋"/>
          <w:sz w:val="28"/>
          <w:szCs w:val="28"/>
          <w:lang w:eastAsia="zh-CN"/>
        </w:rPr>
        <w:t>；</w:t>
      </w:r>
      <w:r>
        <w:rPr>
          <w:rFonts w:hint="eastAsia" w:ascii="仿宋" w:hAnsi="仿宋" w:eastAsia="仿宋" w:cs="仿宋"/>
          <w:sz w:val="28"/>
          <w:szCs w:val="28"/>
        </w:rPr>
        <w:t>（2）</w:t>
      </w:r>
      <w:r>
        <w:rPr>
          <w:rFonts w:hint="eastAsia" w:ascii="仿宋" w:hAnsi="仿宋" w:eastAsia="仿宋" w:cs="仿宋"/>
          <w:kern w:val="0"/>
          <w:sz w:val="28"/>
          <w:szCs w:val="28"/>
        </w:rPr>
        <w:t>目标市场</w:t>
      </w:r>
      <w:r>
        <w:rPr>
          <w:rFonts w:hint="eastAsia" w:ascii="仿宋" w:hAnsi="仿宋" w:eastAsia="仿宋" w:cs="仿宋"/>
          <w:sz w:val="28"/>
          <w:szCs w:val="28"/>
        </w:rPr>
        <w:t>；（3）</w:t>
      </w:r>
      <w:r>
        <w:rPr>
          <w:rFonts w:hint="eastAsia" w:ascii="仿宋" w:hAnsi="仿宋" w:eastAsia="仿宋" w:cs="仿宋"/>
          <w:kern w:val="0"/>
          <w:sz w:val="28"/>
          <w:szCs w:val="28"/>
        </w:rPr>
        <w:t>市场定位。</w:t>
      </w:r>
    </w:p>
    <w:p w14:paraId="78248326">
      <w:pPr>
        <w:spacing w:line="360" w:lineRule="auto"/>
        <w:ind w:firstLine="562" w:firstLineChars="200"/>
        <w:rPr>
          <w:rFonts w:hint="eastAsia" w:ascii="仿宋" w:hAnsi="仿宋" w:eastAsia="仿宋" w:cs="仿宋"/>
          <w:sz w:val="28"/>
          <w:szCs w:val="28"/>
        </w:rPr>
      </w:pPr>
      <w:r>
        <w:rPr>
          <w:rFonts w:hint="eastAsia" w:ascii="仿宋" w:hAnsi="仿宋" w:eastAsia="仿宋" w:cs="仿宋"/>
          <w:b/>
          <w:bCs/>
          <w:sz w:val="28"/>
          <w:szCs w:val="28"/>
        </w:rPr>
        <w:t>2</w:t>
      </w:r>
      <w:r>
        <w:rPr>
          <w:rFonts w:hint="eastAsia" w:ascii="仿宋" w:hAnsi="仿宋" w:eastAsia="仿宋" w:cs="仿宋"/>
          <w:b/>
          <w:sz w:val="28"/>
          <w:szCs w:val="28"/>
        </w:rPr>
        <w:t>.</w:t>
      </w:r>
      <w:r>
        <w:rPr>
          <w:rFonts w:hint="eastAsia" w:ascii="仿宋" w:hAnsi="仿宋" w:eastAsia="仿宋" w:cs="仿宋"/>
          <w:b/>
          <w:bCs/>
          <w:sz w:val="28"/>
          <w:szCs w:val="28"/>
        </w:rPr>
        <w:t>理解：</w:t>
      </w:r>
      <w:r>
        <w:rPr>
          <w:rFonts w:hint="eastAsia" w:ascii="仿宋" w:hAnsi="仿宋" w:eastAsia="仿宋" w:cs="仿宋"/>
          <w:sz w:val="28"/>
          <w:szCs w:val="28"/>
        </w:rPr>
        <w:t>（1）市场细分的变量；（2）目标市场的选择；（3）市场定位战略。</w:t>
      </w:r>
    </w:p>
    <w:p w14:paraId="6E0DE5C1">
      <w:pPr>
        <w:spacing w:line="360" w:lineRule="auto"/>
        <w:ind w:firstLine="562" w:firstLineChars="200"/>
        <w:rPr>
          <w:rFonts w:hint="eastAsia" w:ascii="仿宋" w:hAnsi="仿宋" w:eastAsia="仿宋" w:cs="仿宋"/>
          <w:sz w:val="28"/>
          <w:szCs w:val="28"/>
        </w:rPr>
      </w:pPr>
      <w:r>
        <w:rPr>
          <w:rFonts w:hint="eastAsia" w:ascii="仿宋" w:hAnsi="仿宋" w:eastAsia="仿宋" w:cs="仿宋"/>
          <w:b/>
          <w:bCs/>
          <w:sz w:val="28"/>
          <w:szCs w:val="28"/>
        </w:rPr>
        <w:t>3</w:t>
      </w:r>
      <w:r>
        <w:rPr>
          <w:rFonts w:hint="eastAsia" w:ascii="仿宋" w:hAnsi="仿宋" w:eastAsia="仿宋" w:cs="仿宋"/>
          <w:b/>
          <w:sz w:val="28"/>
          <w:szCs w:val="28"/>
        </w:rPr>
        <w:t>.</w:t>
      </w:r>
      <w:r>
        <w:rPr>
          <w:rFonts w:hint="eastAsia" w:ascii="仿宋" w:hAnsi="仿宋" w:eastAsia="仿宋" w:cs="仿宋"/>
          <w:b/>
          <w:bCs/>
          <w:sz w:val="28"/>
          <w:szCs w:val="28"/>
        </w:rPr>
        <w:t>运用：</w:t>
      </w:r>
      <w:r>
        <w:rPr>
          <w:rFonts w:hint="eastAsia" w:ascii="仿宋" w:hAnsi="仿宋" w:eastAsia="仿宋" w:cs="仿宋"/>
          <w:sz w:val="28"/>
          <w:szCs w:val="28"/>
        </w:rPr>
        <w:t>（1）运用市场细分理论，选定目标市场及进行市场定位</w:t>
      </w:r>
      <w:r>
        <w:rPr>
          <w:rFonts w:hint="eastAsia" w:ascii="仿宋" w:hAnsi="仿宋" w:eastAsia="仿宋" w:cs="仿宋"/>
          <w:kern w:val="0"/>
          <w:sz w:val="28"/>
          <w:szCs w:val="28"/>
        </w:rPr>
        <w:t>。</w:t>
      </w:r>
    </w:p>
    <w:p w14:paraId="138469C1">
      <w:pPr>
        <w:spacing w:line="360" w:lineRule="auto"/>
        <w:jc w:val="center"/>
        <w:rPr>
          <w:rFonts w:hint="eastAsia" w:ascii="仿宋" w:hAnsi="仿宋" w:eastAsia="仿宋" w:cs="仿宋"/>
          <w:sz w:val="28"/>
          <w:szCs w:val="28"/>
        </w:rPr>
      </w:pPr>
      <w:r>
        <w:rPr>
          <w:rFonts w:hint="eastAsia" w:ascii="仿宋" w:hAnsi="仿宋" w:eastAsia="仿宋" w:cs="仿宋"/>
          <w:b/>
          <w:bCs/>
          <w:kern w:val="0"/>
          <w:sz w:val="28"/>
          <w:szCs w:val="28"/>
        </w:rPr>
        <w:t>（六）产品、品牌与包装策略</w:t>
      </w:r>
    </w:p>
    <w:p w14:paraId="28A48FF5">
      <w:pPr>
        <w:spacing w:line="360" w:lineRule="auto"/>
        <w:ind w:firstLine="562" w:firstLineChars="200"/>
        <w:rPr>
          <w:rFonts w:hint="eastAsia" w:ascii="仿宋" w:hAnsi="仿宋" w:eastAsia="仿宋" w:cs="仿宋"/>
          <w:sz w:val="28"/>
          <w:szCs w:val="28"/>
        </w:rPr>
      </w:pPr>
      <w:r>
        <w:rPr>
          <w:rFonts w:hint="eastAsia" w:ascii="仿宋" w:hAnsi="仿宋" w:eastAsia="仿宋" w:cs="仿宋"/>
          <w:b/>
          <w:bCs/>
          <w:sz w:val="28"/>
          <w:szCs w:val="28"/>
        </w:rPr>
        <w:t>1</w:t>
      </w:r>
      <w:r>
        <w:rPr>
          <w:rFonts w:hint="eastAsia" w:ascii="仿宋" w:hAnsi="仿宋" w:eastAsia="仿宋" w:cs="仿宋"/>
          <w:b/>
          <w:sz w:val="28"/>
          <w:szCs w:val="28"/>
        </w:rPr>
        <w:t>.</w:t>
      </w:r>
      <w:r>
        <w:rPr>
          <w:rFonts w:hint="eastAsia" w:ascii="仿宋" w:hAnsi="仿宋" w:eastAsia="仿宋" w:cs="仿宋"/>
          <w:b/>
          <w:bCs/>
          <w:sz w:val="28"/>
          <w:szCs w:val="28"/>
        </w:rPr>
        <w:t>识记：</w:t>
      </w:r>
      <w:r>
        <w:rPr>
          <w:rFonts w:hint="eastAsia" w:ascii="仿宋" w:hAnsi="仿宋" w:eastAsia="仿宋" w:cs="仿宋"/>
          <w:sz w:val="28"/>
          <w:szCs w:val="28"/>
        </w:rPr>
        <w:t>（1）产品；产品整体概念；（2）产品组合及其相关概念；（3）品牌。</w:t>
      </w:r>
    </w:p>
    <w:p w14:paraId="0A9EED4E">
      <w:pPr>
        <w:spacing w:line="360" w:lineRule="auto"/>
        <w:ind w:firstLine="562" w:firstLineChars="200"/>
        <w:rPr>
          <w:rFonts w:hint="eastAsia" w:ascii="仿宋" w:hAnsi="仿宋" w:eastAsia="仿宋" w:cs="仿宋"/>
          <w:sz w:val="28"/>
          <w:szCs w:val="28"/>
        </w:rPr>
      </w:pPr>
      <w:r>
        <w:rPr>
          <w:rFonts w:hint="eastAsia" w:ascii="仿宋" w:hAnsi="仿宋" w:eastAsia="仿宋" w:cs="仿宋"/>
          <w:b/>
          <w:bCs/>
          <w:sz w:val="28"/>
          <w:szCs w:val="28"/>
        </w:rPr>
        <w:t>2</w:t>
      </w:r>
      <w:r>
        <w:rPr>
          <w:rFonts w:hint="eastAsia" w:ascii="仿宋" w:hAnsi="仿宋" w:eastAsia="仿宋" w:cs="仿宋"/>
          <w:b/>
          <w:sz w:val="28"/>
          <w:szCs w:val="28"/>
        </w:rPr>
        <w:t>.</w:t>
      </w:r>
      <w:r>
        <w:rPr>
          <w:rFonts w:hint="eastAsia" w:ascii="仿宋" w:hAnsi="仿宋" w:eastAsia="仿宋" w:cs="仿宋"/>
          <w:b/>
          <w:bCs/>
          <w:sz w:val="28"/>
          <w:szCs w:val="28"/>
        </w:rPr>
        <w:t>理解：</w:t>
      </w:r>
      <w:r>
        <w:rPr>
          <w:rFonts w:hint="eastAsia" w:ascii="仿宋" w:hAnsi="仿宋" w:eastAsia="仿宋" w:cs="仿宋"/>
          <w:sz w:val="28"/>
          <w:szCs w:val="28"/>
        </w:rPr>
        <w:t>（1）产品分类；</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rPr>
        <w:t>产品生命周期各阶段的营销策略；</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w:t>
      </w:r>
      <w:r>
        <w:rPr>
          <w:rFonts w:hint="eastAsia" w:ascii="仿宋" w:hAnsi="仿宋" w:eastAsia="仿宋" w:cs="仿宋"/>
          <w:sz w:val="28"/>
          <w:szCs w:val="28"/>
        </w:rPr>
        <w:t>品牌内涵；</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w:t>
      </w:r>
      <w:r>
        <w:rPr>
          <w:rFonts w:hint="eastAsia" w:ascii="仿宋" w:hAnsi="仿宋" w:eastAsia="仿宋" w:cs="仿宋"/>
          <w:sz w:val="28"/>
          <w:szCs w:val="28"/>
        </w:rPr>
        <w:t>品牌策略；</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w:t>
      </w:r>
      <w:r>
        <w:rPr>
          <w:rFonts w:hint="eastAsia" w:ascii="仿宋" w:hAnsi="仿宋" w:eastAsia="仿宋" w:cs="仿宋"/>
          <w:sz w:val="28"/>
          <w:szCs w:val="28"/>
        </w:rPr>
        <w:t>包装设计原则；</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6</w:t>
      </w:r>
      <w:r>
        <w:rPr>
          <w:rFonts w:hint="eastAsia" w:ascii="仿宋" w:hAnsi="仿宋" w:eastAsia="仿宋" w:cs="仿宋"/>
          <w:sz w:val="28"/>
          <w:szCs w:val="28"/>
          <w:lang w:eastAsia="zh-CN"/>
        </w:rPr>
        <w:t>）</w:t>
      </w:r>
      <w:r>
        <w:rPr>
          <w:rFonts w:hint="eastAsia" w:ascii="仿宋" w:hAnsi="仿宋" w:eastAsia="仿宋" w:cs="仿宋"/>
          <w:sz w:val="28"/>
          <w:szCs w:val="28"/>
        </w:rPr>
        <w:t>包装策略。</w:t>
      </w:r>
    </w:p>
    <w:p w14:paraId="0F7C4505">
      <w:pPr>
        <w:spacing w:line="360" w:lineRule="auto"/>
        <w:ind w:firstLine="562" w:firstLineChars="200"/>
        <w:rPr>
          <w:rFonts w:hint="eastAsia" w:ascii="仿宋" w:hAnsi="仿宋" w:eastAsia="仿宋" w:cs="仿宋"/>
          <w:sz w:val="28"/>
          <w:szCs w:val="28"/>
        </w:rPr>
      </w:pPr>
      <w:r>
        <w:rPr>
          <w:rFonts w:hint="eastAsia" w:ascii="仿宋" w:hAnsi="仿宋" w:eastAsia="仿宋" w:cs="仿宋"/>
          <w:b/>
          <w:bCs/>
          <w:sz w:val="28"/>
          <w:szCs w:val="28"/>
        </w:rPr>
        <w:t>3</w:t>
      </w:r>
      <w:r>
        <w:rPr>
          <w:rFonts w:hint="eastAsia" w:ascii="仿宋" w:hAnsi="仿宋" w:eastAsia="仿宋" w:cs="仿宋"/>
          <w:b/>
          <w:sz w:val="28"/>
          <w:szCs w:val="28"/>
        </w:rPr>
        <w:t>.</w:t>
      </w:r>
      <w:r>
        <w:rPr>
          <w:rFonts w:hint="eastAsia" w:ascii="仿宋" w:hAnsi="仿宋" w:eastAsia="仿宋" w:cs="仿宋"/>
          <w:b/>
          <w:bCs/>
          <w:sz w:val="28"/>
          <w:szCs w:val="28"/>
        </w:rPr>
        <w:t>运用：</w:t>
      </w:r>
      <w:r>
        <w:rPr>
          <w:rFonts w:hint="eastAsia" w:ascii="仿宋" w:hAnsi="仿宋" w:eastAsia="仿宋" w:cs="仿宋"/>
          <w:sz w:val="28"/>
          <w:szCs w:val="28"/>
        </w:rPr>
        <w:t>（1）运用品牌各要素进行品牌建设。</w:t>
      </w:r>
    </w:p>
    <w:p w14:paraId="32DE6D2A">
      <w:pPr>
        <w:spacing w:line="360" w:lineRule="auto"/>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（七）定价策略</w:t>
      </w:r>
    </w:p>
    <w:p w14:paraId="3F7D6402">
      <w:pPr>
        <w:spacing w:line="360" w:lineRule="auto"/>
        <w:ind w:firstLine="562" w:firstLineChars="200"/>
        <w:rPr>
          <w:rFonts w:hint="eastAsia" w:ascii="仿宋" w:hAnsi="仿宋" w:eastAsia="仿宋" w:cs="仿宋"/>
          <w:sz w:val="28"/>
          <w:szCs w:val="28"/>
        </w:rPr>
      </w:pPr>
      <w:r>
        <w:rPr>
          <w:rFonts w:hint="eastAsia" w:ascii="仿宋" w:hAnsi="仿宋" w:eastAsia="仿宋" w:cs="仿宋"/>
          <w:b/>
          <w:bCs/>
          <w:sz w:val="28"/>
          <w:szCs w:val="28"/>
        </w:rPr>
        <w:t>1</w:t>
      </w:r>
      <w:r>
        <w:rPr>
          <w:rFonts w:hint="eastAsia" w:ascii="仿宋" w:hAnsi="仿宋" w:eastAsia="仿宋" w:cs="仿宋"/>
          <w:b/>
          <w:sz w:val="28"/>
          <w:szCs w:val="28"/>
        </w:rPr>
        <w:t>.</w:t>
      </w:r>
      <w:r>
        <w:rPr>
          <w:rFonts w:hint="eastAsia" w:ascii="仿宋" w:hAnsi="仿宋" w:eastAsia="仿宋" w:cs="仿宋"/>
          <w:b/>
          <w:bCs/>
          <w:sz w:val="28"/>
          <w:szCs w:val="28"/>
        </w:rPr>
        <w:t>识记：</w:t>
      </w:r>
      <w:r>
        <w:rPr>
          <w:rFonts w:hint="eastAsia" w:ascii="仿宋" w:hAnsi="仿宋" w:eastAsia="仿宋" w:cs="仿宋"/>
          <w:sz w:val="28"/>
          <w:szCs w:val="28"/>
        </w:rPr>
        <w:t>（1）影响定价的因素；（2）定价方法。</w:t>
      </w:r>
    </w:p>
    <w:p w14:paraId="108EB0B7">
      <w:pPr>
        <w:spacing w:line="360" w:lineRule="auto"/>
        <w:ind w:firstLine="562" w:firstLineChars="200"/>
        <w:rPr>
          <w:rFonts w:hint="eastAsia" w:ascii="仿宋" w:hAnsi="仿宋" w:eastAsia="仿宋" w:cs="仿宋"/>
          <w:sz w:val="28"/>
          <w:szCs w:val="28"/>
        </w:rPr>
      </w:pPr>
      <w:r>
        <w:rPr>
          <w:rFonts w:hint="eastAsia" w:ascii="仿宋" w:hAnsi="仿宋" w:eastAsia="仿宋" w:cs="仿宋"/>
          <w:b/>
          <w:bCs/>
          <w:sz w:val="28"/>
          <w:szCs w:val="28"/>
        </w:rPr>
        <w:t>2</w:t>
      </w:r>
      <w:r>
        <w:rPr>
          <w:rFonts w:hint="eastAsia" w:ascii="仿宋" w:hAnsi="仿宋" w:eastAsia="仿宋" w:cs="仿宋"/>
          <w:b/>
          <w:sz w:val="28"/>
          <w:szCs w:val="28"/>
        </w:rPr>
        <w:t>.</w:t>
      </w:r>
      <w:r>
        <w:rPr>
          <w:rFonts w:hint="eastAsia" w:ascii="仿宋" w:hAnsi="仿宋" w:eastAsia="仿宋" w:cs="仿宋"/>
          <w:b/>
          <w:bCs/>
          <w:sz w:val="28"/>
          <w:szCs w:val="28"/>
        </w:rPr>
        <w:t>理解：</w:t>
      </w:r>
      <w:r>
        <w:rPr>
          <w:rFonts w:hint="eastAsia" w:ascii="仿宋" w:hAnsi="仿宋" w:eastAsia="仿宋" w:cs="仿宋"/>
          <w:sz w:val="28"/>
          <w:szCs w:val="28"/>
        </w:rPr>
        <w:t>（1）定价策略。</w:t>
      </w:r>
    </w:p>
    <w:p w14:paraId="28250866">
      <w:pPr>
        <w:spacing w:line="360" w:lineRule="auto"/>
        <w:ind w:firstLine="562" w:firstLineChars="200"/>
        <w:rPr>
          <w:rFonts w:hint="eastAsia" w:ascii="仿宋" w:hAnsi="仿宋" w:eastAsia="仿宋" w:cs="仿宋"/>
          <w:sz w:val="28"/>
          <w:szCs w:val="28"/>
        </w:rPr>
      </w:pPr>
      <w:r>
        <w:rPr>
          <w:rFonts w:hint="eastAsia" w:ascii="仿宋" w:hAnsi="仿宋" w:eastAsia="仿宋" w:cs="仿宋"/>
          <w:b/>
          <w:bCs/>
          <w:sz w:val="28"/>
          <w:szCs w:val="28"/>
        </w:rPr>
        <w:t>3</w:t>
      </w:r>
      <w:r>
        <w:rPr>
          <w:rFonts w:hint="eastAsia" w:ascii="仿宋" w:hAnsi="仿宋" w:eastAsia="仿宋" w:cs="仿宋"/>
          <w:b/>
          <w:sz w:val="28"/>
          <w:szCs w:val="28"/>
        </w:rPr>
        <w:t>.</w:t>
      </w:r>
      <w:r>
        <w:rPr>
          <w:rFonts w:hint="eastAsia" w:ascii="仿宋" w:hAnsi="仿宋" w:eastAsia="仿宋" w:cs="仿宋"/>
          <w:b/>
          <w:bCs/>
          <w:sz w:val="28"/>
          <w:szCs w:val="28"/>
        </w:rPr>
        <w:t>运用：</w:t>
      </w:r>
      <w:r>
        <w:rPr>
          <w:rFonts w:hint="eastAsia" w:ascii="仿宋" w:hAnsi="仿宋" w:eastAsia="仿宋" w:cs="仿宋"/>
          <w:sz w:val="28"/>
          <w:szCs w:val="28"/>
        </w:rPr>
        <w:t>（1）企业产品定价问题分析。</w:t>
      </w:r>
    </w:p>
    <w:p w14:paraId="20D480AD">
      <w:pPr>
        <w:spacing w:line="360" w:lineRule="auto"/>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（八）分销渠道策略</w:t>
      </w:r>
    </w:p>
    <w:p w14:paraId="20454431">
      <w:pPr>
        <w:spacing w:line="360" w:lineRule="auto"/>
        <w:ind w:firstLine="562" w:firstLineChars="200"/>
        <w:rPr>
          <w:rFonts w:hint="eastAsia" w:ascii="仿宋" w:hAnsi="仿宋" w:eastAsia="仿宋" w:cs="仿宋"/>
          <w:sz w:val="28"/>
          <w:szCs w:val="28"/>
        </w:rPr>
      </w:pPr>
      <w:r>
        <w:rPr>
          <w:rFonts w:hint="eastAsia" w:ascii="仿宋" w:hAnsi="仿宋" w:eastAsia="仿宋" w:cs="仿宋"/>
          <w:b/>
          <w:bCs/>
          <w:sz w:val="28"/>
          <w:szCs w:val="28"/>
        </w:rPr>
        <w:t>1</w:t>
      </w:r>
      <w:r>
        <w:rPr>
          <w:rFonts w:hint="eastAsia" w:ascii="仿宋" w:hAnsi="仿宋" w:eastAsia="仿宋" w:cs="仿宋"/>
          <w:b/>
          <w:sz w:val="28"/>
          <w:szCs w:val="28"/>
        </w:rPr>
        <w:t>.</w:t>
      </w:r>
      <w:r>
        <w:rPr>
          <w:rFonts w:hint="eastAsia" w:ascii="仿宋" w:hAnsi="仿宋" w:eastAsia="仿宋" w:cs="仿宋"/>
          <w:b/>
          <w:bCs/>
          <w:sz w:val="28"/>
          <w:szCs w:val="28"/>
        </w:rPr>
        <w:t>识记：</w:t>
      </w:r>
      <w:r>
        <w:rPr>
          <w:rFonts w:hint="eastAsia" w:ascii="仿宋" w:hAnsi="仿宋" w:eastAsia="仿宋" w:cs="仿宋"/>
          <w:sz w:val="28"/>
          <w:szCs w:val="28"/>
        </w:rPr>
        <w:t>（1）分销渠道；</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rPr>
        <w:t>批发商；</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w:t>
      </w:r>
      <w:r>
        <w:rPr>
          <w:rFonts w:hint="eastAsia" w:ascii="仿宋" w:hAnsi="仿宋" w:eastAsia="仿宋" w:cs="仿宋"/>
          <w:sz w:val="28"/>
          <w:szCs w:val="28"/>
        </w:rPr>
        <w:t>零售商；</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w:t>
      </w:r>
      <w:r>
        <w:rPr>
          <w:rFonts w:hint="eastAsia" w:ascii="仿宋" w:hAnsi="仿宋" w:eastAsia="仿宋" w:cs="仿宋"/>
          <w:sz w:val="28"/>
          <w:szCs w:val="28"/>
        </w:rPr>
        <w:t>物流。</w:t>
      </w:r>
    </w:p>
    <w:p w14:paraId="114F9676">
      <w:pPr>
        <w:spacing w:line="360" w:lineRule="auto"/>
        <w:ind w:firstLine="562" w:firstLineChars="200"/>
        <w:rPr>
          <w:rFonts w:hint="eastAsia" w:ascii="仿宋" w:hAnsi="仿宋" w:eastAsia="仿宋" w:cs="仿宋"/>
          <w:sz w:val="28"/>
          <w:szCs w:val="28"/>
        </w:rPr>
      </w:pPr>
      <w:r>
        <w:rPr>
          <w:rFonts w:hint="eastAsia" w:ascii="仿宋" w:hAnsi="仿宋" w:eastAsia="仿宋" w:cs="仿宋"/>
          <w:b/>
          <w:bCs/>
          <w:sz w:val="28"/>
          <w:szCs w:val="28"/>
        </w:rPr>
        <w:t>2</w:t>
      </w:r>
      <w:r>
        <w:rPr>
          <w:rFonts w:hint="eastAsia" w:ascii="仿宋" w:hAnsi="仿宋" w:eastAsia="仿宋" w:cs="仿宋"/>
          <w:b/>
          <w:sz w:val="28"/>
          <w:szCs w:val="28"/>
        </w:rPr>
        <w:t>.</w:t>
      </w:r>
      <w:r>
        <w:rPr>
          <w:rFonts w:hint="eastAsia" w:ascii="仿宋" w:hAnsi="仿宋" w:eastAsia="仿宋" w:cs="仿宋"/>
          <w:b/>
          <w:bCs/>
          <w:sz w:val="28"/>
          <w:szCs w:val="28"/>
        </w:rPr>
        <w:t>理解：</w:t>
      </w:r>
      <w:r>
        <w:rPr>
          <w:rFonts w:hint="eastAsia" w:ascii="仿宋" w:hAnsi="仿宋" w:eastAsia="仿宋" w:cs="仿宋"/>
          <w:sz w:val="28"/>
          <w:szCs w:val="28"/>
        </w:rPr>
        <w:t>（1）分销渠道的类型。</w:t>
      </w:r>
    </w:p>
    <w:p w14:paraId="2C53289C">
      <w:pPr>
        <w:spacing w:line="360" w:lineRule="auto"/>
        <w:ind w:firstLine="562" w:firstLineChars="200"/>
        <w:rPr>
          <w:rFonts w:hint="eastAsia" w:ascii="仿宋" w:hAnsi="仿宋" w:eastAsia="仿宋" w:cs="仿宋"/>
          <w:sz w:val="28"/>
          <w:szCs w:val="28"/>
        </w:rPr>
      </w:pPr>
      <w:r>
        <w:rPr>
          <w:rFonts w:hint="eastAsia" w:ascii="仿宋" w:hAnsi="仿宋" w:eastAsia="仿宋" w:cs="仿宋"/>
          <w:b/>
          <w:bCs/>
          <w:sz w:val="28"/>
          <w:szCs w:val="28"/>
        </w:rPr>
        <w:t>3</w:t>
      </w:r>
      <w:r>
        <w:rPr>
          <w:rFonts w:hint="eastAsia" w:ascii="仿宋" w:hAnsi="仿宋" w:eastAsia="仿宋" w:cs="仿宋"/>
          <w:b/>
          <w:sz w:val="28"/>
          <w:szCs w:val="28"/>
        </w:rPr>
        <w:t>.</w:t>
      </w:r>
      <w:r>
        <w:rPr>
          <w:rFonts w:hint="eastAsia" w:ascii="仿宋" w:hAnsi="仿宋" w:eastAsia="仿宋" w:cs="仿宋"/>
          <w:b/>
          <w:bCs/>
          <w:sz w:val="28"/>
          <w:szCs w:val="28"/>
        </w:rPr>
        <w:t>运用：</w:t>
      </w:r>
      <w:r>
        <w:rPr>
          <w:rFonts w:hint="eastAsia" w:ascii="仿宋" w:hAnsi="仿宋" w:eastAsia="仿宋" w:cs="仿宋"/>
          <w:sz w:val="28"/>
          <w:szCs w:val="28"/>
        </w:rPr>
        <w:t>（1）分销渠道的选择和管理。</w:t>
      </w:r>
    </w:p>
    <w:p w14:paraId="2CA899F3">
      <w:pPr>
        <w:spacing w:line="360" w:lineRule="auto"/>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w:t>
      </w:r>
      <w:r>
        <w:rPr>
          <w:rFonts w:hint="eastAsia" w:ascii="仿宋" w:hAnsi="仿宋" w:eastAsia="仿宋" w:cs="仿宋"/>
          <w:b/>
          <w:bCs/>
          <w:kern w:val="0"/>
          <w:sz w:val="28"/>
          <w:szCs w:val="28"/>
          <w:lang w:val="en-US" w:eastAsia="zh-CN"/>
        </w:rPr>
        <w:t>九</w:t>
      </w:r>
      <w:r>
        <w:rPr>
          <w:rFonts w:hint="eastAsia" w:ascii="仿宋" w:hAnsi="仿宋" w:eastAsia="仿宋" w:cs="仿宋"/>
          <w:b/>
          <w:bCs/>
          <w:kern w:val="0"/>
          <w:sz w:val="28"/>
          <w:szCs w:val="28"/>
        </w:rPr>
        <w:t>）促销策略</w:t>
      </w:r>
    </w:p>
    <w:p w14:paraId="39FAE4FE">
      <w:pPr>
        <w:spacing w:line="360" w:lineRule="auto"/>
        <w:ind w:firstLine="562" w:firstLineChars="200"/>
        <w:rPr>
          <w:rFonts w:hint="eastAsia" w:ascii="仿宋" w:hAnsi="仿宋" w:eastAsia="仿宋" w:cs="仿宋"/>
          <w:sz w:val="28"/>
          <w:szCs w:val="28"/>
        </w:rPr>
      </w:pPr>
      <w:r>
        <w:rPr>
          <w:rFonts w:hint="eastAsia" w:ascii="仿宋" w:hAnsi="仿宋" w:eastAsia="仿宋" w:cs="仿宋"/>
          <w:b/>
          <w:bCs/>
          <w:sz w:val="28"/>
          <w:szCs w:val="28"/>
        </w:rPr>
        <w:t>1</w:t>
      </w:r>
      <w:r>
        <w:rPr>
          <w:rFonts w:hint="eastAsia" w:ascii="仿宋" w:hAnsi="仿宋" w:eastAsia="仿宋" w:cs="仿宋"/>
          <w:b/>
          <w:sz w:val="28"/>
          <w:szCs w:val="28"/>
        </w:rPr>
        <w:t>.</w:t>
      </w:r>
      <w:r>
        <w:rPr>
          <w:rFonts w:hint="eastAsia" w:ascii="仿宋" w:hAnsi="仿宋" w:eastAsia="仿宋" w:cs="仿宋"/>
          <w:b/>
          <w:bCs/>
          <w:sz w:val="28"/>
          <w:szCs w:val="28"/>
        </w:rPr>
        <w:t>识记：</w:t>
      </w:r>
      <w:r>
        <w:rPr>
          <w:rFonts w:hint="eastAsia" w:ascii="仿宋" w:hAnsi="仿宋" w:eastAsia="仿宋" w:cs="仿宋"/>
          <w:sz w:val="28"/>
          <w:szCs w:val="28"/>
        </w:rPr>
        <w:t>（1）促销的含义及作用；</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rPr>
        <w:t>促销组合；</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w:t>
      </w:r>
      <w:r>
        <w:rPr>
          <w:rFonts w:hint="eastAsia" w:ascii="仿宋" w:hAnsi="仿宋" w:eastAsia="仿宋" w:cs="仿宋"/>
          <w:sz w:val="28"/>
          <w:szCs w:val="28"/>
        </w:rPr>
        <w:t>人员推销；</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w:t>
      </w:r>
      <w:r>
        <w:rPr>
          <w:rFonts w:hint="eastAsia" w:ascii="仿宋" w:hAnsi="仿宋" w:eastAsia="仿宋" w:cs="仿宋"/>
          <w:sz w:val="28"/>
          <w:szCs w:val="28"/>
        </w:rPr>
        <w:t>广告的概念与种类；</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w:t>
      </w:r>
      <w:r>
        <w:rPr>
          <w:rFonts w:hint="eastAsia" w:ascii="仿宋" w:hAnsi="仿宋" w:eastAsia="仿宋" w:cs="仿宋"/>
          <w:sz w:val="28"/>
          <w:szCs w:val="28"/>
        </w:rPr>
        <w:t>公共关系的含义与内容；</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6</w:t>
      </w:r>
      <w:r>
        <w:rPr>
          <w:rFonts w:hint="eastAsia" w:ascii="仿宋" w:hAnsi="仿宋" w:eastAsia="仿宋" w:cs="仿宋"/>
          <w:sz w:val="28"/>
          <w:szCs w:val="28"/>
          <w:lang w:eastAsia="zh-CN"/>
        </w:rPr>
        <w:t>）</w:t>
      </w:r>
      <w:r>
        <w:rPr>
          <w:rFonts w:hint="eastAsia" w:ascii="仿宋" w:hAnsi="仿宋" w:eastAsia="仿宋" w:cs="仿宋"/>
          <w:sz w:val="28"/>
          <w:szCs w:val="28"/>
        </w:rPr>
        <w:t>营业推广。</w:t>
      </w:r>
    </w:p>
    <w:p w14:paraId="2168459C">
      <w:pPr>
        <w:spacing w:line="360" w:lineRule="auto"/>
        <w:ind w:firstLine="562" w:firstLineChars="200"/>
        <w:rPr>
          <w:rFonts w:hint="eastAsia" w:ascii="仿宋" w:hAnsi="仿宋" w:eastAsia="仿宋" w:cs="仿宋"/>
          <w:sz w:val="28"/>
          <w:szCs w:val="28"/>
        </w:rPr>
      </w:pPr>
      <w:r>
        <w:rPr>
          <w:rFonts w:hint="eastAsia" w:ascii="仿宋" w:hAnsi="仿宋" w:eastAsia="仿宋" w:cs="仿宋"/>
          <w:b/>
          <w:bCs/>
          <w:sz w:val="28"/>
          <w:szCs w:val="28"/>
        </w:rPr>
        <w:t>2</w:t>
      </w:r>
      <w:r>
        <w:rPr>
          <w:rFonts w:hint="eastAsia" w:ascii="仿宋" w:hAnsi="仿宋" w:eastAsia="仿宋" w:cs="仿宋"/>
          <w:b/>
          <w:sz w:val="28"/>
          <w:szCs w:val="28"/>
        </w:rPr>
        <w:t>.</w:t>
      </w:r>
      <w:r>
        <w:rPr>
          <w:rFonts w:hint="eastAsia" w:ascii="仿宋" w:hAnsi="仿宋" w:eastAsia="仿宋" w:cs="仿宋"/>
          <w:b/>
          <w:bCs/>
          <w:sz w:val="28"/>
          <w:szCs w:val="28"/>
        </w:rPr>
        <w:t>理解：</w:t>
      </w:r>
      <w:r>
        <w:rPr>
          <w:rFonts w:hint="eastAsia" w:ascii="仿宋" w:hAnsi="仿宋" w:eastAsia="仿宋" w:cs="仿宋"/>
          <w:sz w:val="28"/>
          <w:szCs w:val="28"/>
        </w:rPr>
        <w:t>（1）促销组合的形式；</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rPr>
        <w:t>人员推销的形式及特点；</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w:t>
      </w:r>
      <w:r>
        <w:rPr>
          <w:rFonts w:hint="eastAsia" w:ascii="仿宋" w:hAnsi="仿宋" w:eastAsia="仿宋" w:cs="仿宋"/>
          <w:sz w:val="28"/>
          <w:szCs w:val="28"/>
        </w:rPr>
        <w:t>广告媒体的种类及选择；</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w:t>
      </w:r>
      <w:r>
        <w:rPr>
          <w:rFonts w:hint="eastAsia" w:ascii="仿宋" w:hAnsi="仿宋" w:eastAsia="仿宋" w:cs="仿宋"/>
          <w:sz w:val="28"/>
          <w:szCs w:val="28"/>
        </w:rPr>
        <w:t>广告的设计及技巧；</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w:t>
      </w:r>
      <w:r>
        <w:rPr>
          <w:rFonts w:hint="eastAsia" w:ascii="仿宋" w:hAnsi="仿宋" w:eastAsia="仿宋" w:cs="仿宋"/>
          <w:sz w:val="28"/>
          <w:szCs w:val="28"/>
        </w:rPr>
        <w:t>公共关系的促销作用、优势与特性；</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6</w:t>
      </w:r>
      <w:r>
        <w:rPr>
          <w:rFonts w:hint="eastAsia" w:ascii="仿宋" w:hAnsi="仿宋" w:eastAsia="仿宋" w:cs="仿宋"/>
          <w:sz w:val="28"/>
          <w:szCs w:val="28"/>
          <w:lang w:eastAsia="zh-CN"/>
        </w:rPr>
        <w:t>）</w:t>
      </w:r>
      <w:r>
        <w:rPr>
          <w:rFonts w:hint="eastAsia" w:ascii="仿宋" w:hAnsi="仿宋" w:eastAsia="仿宋" w:cs="仿宋"/>
          <w:sz w:val="28"/>
          <w:szCs w:val="28"/>
        </w:rPr>
        <w:t>营业推广的形式和策略；</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7</w:t>
      </w:r>
      <w:r>
        <w:rPr>
          <w:rFonts w:hint="eastAsia" w:ascii="仿宋" w:hAnsi="仿宋" w:eastAsia="仿宋" w:cs="仿宋"/>
          <w:sz w:val="28"/>
          <w:szCs w:val="28"/>
          <w:lang w:eastAsia="zh-CN"/>
        </w:rPr>
        <w:t>）</w:t>
      </w:r>
      <w:r>
        <w:rPr>
          <w:rFonts w:hint="eastAsia" w:ascii="仿宋" w:hAnsi="仿宋" w:eastAsia="仿宋" w:cs="仿宋"/>
          <w:sz w:val="28"/>
          <w:szCs w:val="28"/>
        </w:rPr>
        <w:t>不同促销方式的比较。</w:t>
      </w:r>
    </w:p>
    <w:p w14:paraId="0A0EA67E">
      <w:pPr>
        <w:spacing w:line="360" w:lineRule="auto"/>
        <w:ind w:firstLine="562" w:firstLineChars="200"/>
        <w:rPr>
          <w:rFonts w:hint="eastAsia" w:ascii="仿宋" w:hAnsi="仿宋" w:eastAsia="仿宋" w:cs="仿宋"/>
          <w:sz w:val="28"/>
          <w:szCs w:val="28"/>
        </w:rPr>
      </w:pPr>
      <w:r>
        <w:rPr>
          <w:rFonts w:hint="eastAsia" w:ascii="仿宋" w:hAnsi="仿宋" w:eastAsia="仿宋" w:cs="仿宋"/>
          <w:b/>
          <w:bCs/>
          <w:sz w:val="28"/>
          <w:szCs w:val="28"/>
        </w:rPr>
        <w:t>3</w:t>
      </w:r>
      <w:r>
        <w:rPr>
          <w:rFonts w:hint="eastAsia" w:ascii="仿宋" w:hAnsi="仿宋" w:eastAsia="仿宋" w:cs="仿宋"/>
          <w:b/>
          <w:sz w:val="28"/>
          <w:szCs w:val="28"/>
        </w:rPr>
        <w:t>.</w:t>
      </w:r>
      <w:r>
        <w:rPr>
          <w:rFonts w:hint="eastAsia" w:ascii="仿宋" w:hAnsi="仿宋" w:eastAsia="仿宋" w:cs="仿宋"/>
          <w:b/>
          <w:bCs/>
          <w:sz w:val="28"/>
          <w:szCs w:val="28"/>
        </w:rPr>
        <w:t>运用：</w:t>
      </w:r>
      <w:r>
        <w:rPr>
          <w:rFonts w:hint="eastAsia" w:ascii="仿宋" w:hAnsi="仿宋" w:eastAsia="仿宋" w:cs="仿宋"/>
          <w:sz w:val="28"/>
          <w:szCs w:val="28"/>
        </w:rPr>
        <w:t>（1）应用促销组合理论进行促销策划。</w:t>
      </w:r>
    </w:p>
    <w:p w14:paraId="2FA0F96E">
      <w:pPr>
        <w:spacing w:line="360" w:lineRule="auto"/>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w:t>
      </w:r>
      <w:r>
        <w:rPr>
          <w:rFonts w:hint="eastAsia" w:ascii="仿宋" w:hAnsi="仿宋" w:eastAsia="仿宋" w:cs="仿宋"/>
          <w:b/>
          <w:bCs/>
          <w:kern w:val="0"/>
          <w:sz w:val="28"/>
          <w:szCs w:val="28"/>
          <w:lang w:val="en-US" w:eastAsia="zh-CN"/>
        </w:rPr>
        <w:t>十</w:t>
      </w:r>
      <w:r>
        <w:rPr>
          <w:rFonts w:hint="eastAsia" w:ascii="仿宋" w:hAnsi="仿宋" w:eastAsia="仿宋" w:cs="仿宋"/>
          <w:b/>
          <w:bCs/>
          <w:kern w:val="0"/>
          <w:sz w:val="28"/>
          <w:szCs w:val="28"/>
        </w:rPr>
        <w:t>）市场营销计划、组织与控制</w:t>
      </w:r>
    </w:p>
    <w:p w14:paraId="6306EA67">
      <w:pPr>
        <w:spacing w:line="360" w:lineRule="auto"/>
        <w:ind w:firstLine="562" w:firstLineChars="200"/>
        <w:rPr>
          <w:rFonts w:hint="eastAsia" w:ascii="仿宋" w:hAnsi="仿宋" w:eastAsia="仿宋" w:cs="仿宋"/>
          <w:sz w:val="28"/>
          <w:szCs w:val="28"/>
        </w:rPr>
      </w:pPr>
      <w:r>
        <w:rPr>
          <w:rFonts w:hint="eastAsia" w:ascii="仿宋" w:hAnsi="仿宋" w:eastAsia="仿宋" w:cs="仿宋"/>
          <w:b/>
          <w:bCs/>
          <w:sz w:val="28"/>
          <w:szCs w:val="28"/>
        </w:rPr>
        <w:t>1</w:t>
      </w:r>
      <w:r>
        <w:rPr>
          <w:rFonts w:hint="eastAsia" w:ascii="仿宋" w:hAnsi="仿宋" w:eastAsia="仿宋" w:cs="仿宋"/>
          <w:b/>
          <w:sz w:val="28"/>
          <w:szCs w:val="28"/>
        </w:rPr>
        <w:t>.</w:t>
      </w:r>
      <w:r>
        <w:rPr>
          <w:rFonts w:hint="eastAsia" w:ascii="仿宋" w:hAnsi="仿宋" w:eastAsia="仿宋" w:cs="仿宋"/>
          <w:b/>
          <w:bCs/>
          <w:sz w:val="28"/>
          <w:szCs w:val="28"/>
        </w:rPr>
        <w:t>识记：</w:t>
      </w:r>
      <w:r>
        <w:rPr>
          <w:rFonts w:hint="eastAsia" w:ascii="仿宋" w:hAnsi="仿宋" w:eastAsia="仿宋" w:cs="仿宋"/>
          <w:sz w:val="28"/>
          <w:szCs w:val="28"/>
        </w:rPr>
        <w:t>（1）市场营销计划；</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rPr>
        <w:t>市场营销组织；</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w:t>
      </w:r>
      <w:r>
        <w:rPr>
          <w:rFonts w:hint="eastAsia" w:ascii="仿宋" w:hAnsi="仿宋" w:eastAsia="仿宋" w:cs="仿宋"/>
          <w:sz w:val="28"/>
          <w:szCs w:val="28"/>
        </w:rPr>
        <w:t>市场营销控制。</w:t>
      </w:r>
    </w:p>
    <w:p w14:paraId="5997E096">
      <w:pPr>
        <w:spacing w:line="360" w:lineRule="auto"/>
        <w:ind w:firstLine="562" w:firstLineChars="200"/>
        <w:rPr>
          <w:rFonts w:hint="eastAsia" w:ascii="仿宋" w:hAnsi="仿宋" w:eastAsia="仿宋" w:cs="仿宋"/>
          <w:sz w:val="28"/>
          <w:szCs w:val="28"/>
        </w:rPr>
      </w:pPr>
      <w:r>
        <w:rPr>
          <w:rFonts w:hint="eastAsia" w:ascii="仿宋" w:hAnsi="仿宋" w:eastAsia="仿宋" w:cs="仿宋"/>
          <w:b/>
          <w:bCs/>
          <w:sz w:val="28"/>
          <w:szCs w:val="28"/>
        </w:rPr>
        <w:t>2</w:t>
      </w:r>
      <w:r>
        <w:rPr>
          <w:rFonts w:hint="eastAsia" w:ascii="仿宋" w:hAnsi="仿宋" w:eastAsia="仿宋" w:cs="仿宋"/>
          <w:b/>
          <w:sz w:val="28"/>
          <w:szCs w:val="28"/>
        </w:rPr>
        <w:t>.</w:t>
      </w:r>
      <w:r>
        <w:rPr>
          <w:rFonts w:hint="eastAsia" w:ascii="仿宋" w:hAnsi="仿宋" w:eastAsia="仿宋" w:cs="仿宋"/>
          <w:b/>
          <w:bCs/>
          <w:sz w:val="28"/>
          <w:szCs w:val="28"/>
        </w:rPr>
        <w:t>理解：</w:t>
      </w:r>
      <w:r>
        <w:rPr>
          <w:rFonts w:hint="eastAsia" w:ascii="仿宋" w:hAnsi="仿宋" w:eastAsia="仿宋" w:cs="仿宋"/>
          <w:sz w:val="28"/>
          <w:szCs w:val="28"/>
        </w:rPr>
        <w:t>（1）市场营销组织结构设计的影响因素；</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rPr>
        <w:t>市场营销组织的类型；</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w:t>
      </w:r>
      <w:r>
        <w:rPr>
          <w:rFonts w:hint="eastAsia" w:ascii="仿宋" w:hAnsi="仿宋" w:eastAsia="仿宋" w:cs="仿宋"/>
          <w:sz w:val="28"/>
          <w:szCs w:val="28"/>
        </w:rPr>
        <w:t>市场营销计划的内容；</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w:t>
      </w:r>
      <w:r>
        <w:rPr>
          <w:rFonts w:hint="eastAsia" w:ascii="仿宋" w:hAnsi="仿宋" w:eastAsia="仿宋" w:cs="仿宋"/>
          <w:sz w:val="28"/>
          <w:szCs w:val="28"/>
        </w:rPr>
        <w:t>市场营销控制的范围。</w:t>
      </w:r>
    </w:p>
    <w:p w14:paraId="6C6482EB">
      <w:pPr>
        <w:spacing w:line="360" w:lineRule="auto"/>
        <w:ind w:firstLine="562" w:firstLineChars="200"/>
        <w:rPr>
          <w:rFonts w:hint="eastAsia" w:ascii="仿宋" w:hAnsi="仿宋" w:eastAsia="仿宋" w:cs="仿宋"/>
          <w:sz w:val="28"/>
          <w:szCs w:val="28"/>
        </w:rPr>
      </w:pPr>
      <w:r>
        <w:rPr>
          <w:rFonts w:hint="eastAsia" w:ascii="仿宋" w:hAnsi="仿宋" w:eastAsia="仿宋" w:cs="仿宋"/>
          <w:b/>
          <w:bCs/>
          <w:sz w:val="28"/>
          <w:szCs w:val="28"/>
        </w:rPr>
        <w:t>3</w:t>
      </w:r>
      <w:r>
        <w:rPr>
          <w:rFonts w:hint="eastAsia" w:ascii="仿宋" w:hAnsi="仿宋" w:eastAsia="仿宋" w:cs="仿宋"/>
          <w:b/>
          <w:sz w:val="28"/>
          <w:szCs w:val="28"/>
        </w:rPr>
        <w:t>.</w:t>
      </w:r>
      <w:r>
        <w:rPr>
          <w:rFonts w:hint="eastAsia" w:ascii="仿宋" w:hAnsi="仿宋" w:eastAsia="仿宋" w:cs="仿宋"/>
          <w:b/>
          <w:bCs/>
          <w:sz w:val="28"/>
          <w:szCs w:val="28"/>
        </w:rPr>
        <w:t>运用：</w:t>
      </w:r>
      <w:r>
        <w:rPr>
          <w:rFonts w:hint="eastAsia" w:ascii="仿宋" w:hAnsi="仿宋" w:eastAsia="仿宋" w:cs="仿宋"/>
          <w:sz w:val="28"/>
          <w:szCs w:val="28"/>
        </w:rPr>
        <w:t>（1）分析企业在市场营销活动中应该遵循的社会责任。</w:t>
      </w:r>
    </w:p>
    <w:p w14:paraId="7354B0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仿宋" w:hAnsi="仿宋" w:eastAsia="仿宋" w:cs="仿宋"/>
          <w:b/>
          <w:bCs w:val="0"/>
          <w:kern w:val="0"/>
          <w:sz w:val="32"/>
          <w:szCs w:val="32"/>
        </w:rPr>
      </w:pPr>
      <w:r>
        <w:rPr>
          <w:rFonts w:hint="eastAsia" w:ascii="仿宋" w:hAnsi="仿宋" w:eastAsia="仿宋" w:cs="仿宋"/>
          <w:b/>
          <w:bCs w:val="0"/>
          <w:kern w:val="0"/>
          <w:sz w:val="32"/>
          <w:szCs w:val="32"/>
        </w:rPr>
        <w:t>五、课程考核实施要求</w:t>
      </w:r>
    </w:p>
    <w:p w14:paraId="009B9513">
      <w:pPr>
        <w:pStyle w:val="6"/>
        <w:spacing w:line="36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1.考核方式</w:t>
      </w:r>
    </w:p>
    <w:p w14:paraId="504D5DB4">
      <w:pPr>
        <w:pStyle w:val="6"/>
        <w:spacing w:line="360" w:lineRule="auto"/>
        <w:ind w:firstLine="560" w:firstLineChars="200"/>
        <w:rPr>
          <w:rFonts w:hint="eastAsia" w:ascii="仿宋" w:hAnsi="仿宋" w:eastAsia="仿宋" w:cs="仿宋"/>
          <w:bCs/>
          <w:sz w:val="28"/>
          <w:szCs w:val="28"/>
        </w:rPr>
      </w:pPr>
      <w:r>
        <w:rPr>
          <w:rFonts w:hint="eastAsia" w:ascii="仿宋" w:hAnsi="仿宋" w:eastAsia="仿宋" w:cs="仿宋"/>
          <w:sz w:val="28"/>
          <w:szCs w:val="28"/>
        </w:rPr>
        <w:t>闭卷考试。</w:t>
      </w:r>
      <w:r>
        <w:rPr>
          <w:rFonts w:hint="eastAsia" w:ascii="仿宋" w:hAnsi="仿宋" w:eastAsia="仿宋" w:cs="仿宋"/>
          <w:bCs/>
          <w:sz w:val="28"/>
          <w:szCs w:val="28"/>
        </w:rPr>
        <w:t>考试时间为150分钟，满分为200分。</w:t>
      </w:r>
    </w:p>
    <w:p w14:paraId="3488F766">
      <w:pPr>
        <w:pStyle w:val="6"/>
        <w:spacing w:line="36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2.考试命题</w:t>
      </w:r>
    </w:p>
    <w:p w14:paraId="10371971">
      <w:pPr>
        <w:pStyle w:val="14"/>
        <w:spacing w:line="360" w:lineRule="auto"/>
        <w:ind w:left="0" w:leftChars="0" w:firstLine="560" w:firstLineChars="200"/>
        <w:rPr>
          <w:rFonts w:hint="eastAsia" w:ascii="仿宋" w:hAnsi="仿宋" w:eastAsia="仿宋" w:cs="仿宋"/>
          <w:color w:val="000000"/>
          <w:sz w:val="28"/>
          <w:szCs w:val="28"/>
        </w:rPr>
      </w:pPr>
      <w:r>
        <w:rPr>
          <w:rFonts w:hint="eastAsia" w:ascii="仿宋" w:hAnsi="仿宋" w:eastAsia="仿宋" w:cs="仿宋"/>
          <w:sz w:val="28"/>
          <w:szCs w:val="28"/>
        </w:rPr>
        <w:t>（1）</w:t>
      </w:r>
      <w:r>
        <w:rPr>
          <w:rFonts w:hint="eastAsia" w:ascii="仿宋" w:hAnsi="仿宋" w:eastAsia="仿宋" w:cs="仿宋"/>
          <w:color w:val="000000"/>
          <w:sz w:val="28"/>
          <w:szCs w:val="28"/>
        </w:rPr>
        <w:t>本</w:t>
      </w:r>
      <w:r>
        <w:rPr>
          <w:rFonts w:hint="eastAsia" w:ascii="仿宋" w:hAnsi="仿宋" w:eastAsia="仿宋" w:cs="仿宋"/>
          <w:color w:val="000000"/>
          <w:sz w:val="28"/>
          <w:szCs w:val="28"/>
          <w:lang w:val="en-US" w:eastAsia="zh-CN"/>
        </w:rPr>
        <w:t>考试</w:t>
      </w:r>
      <w:r>
        <w:rPr>
          <w:rFonts w:hint="eastAsia" w:ascii="仿宋" w:hAnsi="仿宋" w:eastAsia="仿宋" w:cs="仿宋"/>
          <w:color w:val="000000"/>
          <w:sz w:val="28"/>
          <w:szCs w:val="28"/>
        </w:rPr>
        <w:t>大纲涵盖</w:t>
      </w:r>
      <w:r>
        <w:rPr>
          <w:rFonts w:hint="eastAsia" w:ascii="仿宋" w:hAnsi="仿宋" w:eastAsia="仿宋" w:cs="仿宋"/>
          <w:color w:val="000000"/>
          <w:sz w:val="28"/>
          <w:szCs w:val="28"/>
          <w:lang w:val="en-US" w:eastAsia="zh-CN"/>
        </w:rPr>
        <w:t>指定</w:t>
      </w:r>
      <w:r>
        <w:rPr>
          <w:rFonts w:hint="eastAsia" w:ascii="仿宋" w:hAnsi="仿宋" w:eastAsia="仿宋" w:cs="仿宋"/>
          <w:color w:val="000000"/>
          <w:sz w:val="28"/>
          <w:szCs w:val="28"/>
        </w:rPr>
        <w:t>教材的主要内容。</w:t>
      </w:r>
    </w:p>
    <w:p w14:paraId="7BE939D1">
      <w:pPr>
        <w:pStyle w:val="14"/>
        <w:spacing w:line="360" w:lineRule="auto"/>
        <w:rPr>
          <w:rFonts w:hint="eastAsia" w:ascii="仿宋" w:hAnsi="仿宋" w:eastAsia="仿宋" w:cs="仿宋"/>
          <w:color w:val="000000"/>
          <w:sz w:val="28"/>
          <w:szCs w:val="28"/>
          <w:lang w:val="en-US" w:eastAsia="zh-CN"/>
        </w:rPr>
      </w:pPr>
      <w:r>
        <w:rPr>
          <w:rFonts w:hint="eastAsia" w:ascii="仿宋" w:hAnsi="仿宋" w:eastAsia="仿宋" w:cs="仿宋"/>
          <w:sz w:val="28"/>
          <w:szCs w:val="28"/>
        </w:rPr>
        <w:t>（2）不同能力层次试题的比例为：</w:t>
      </w:r>
      <w:r>
        <w:rPr>
          <w:rFonts w:hint="eastAsia" w:ascii="仿宋" w:hAnsi="仿宋" w:eastAsia="仿宋" w:cs="仿宋"/>
          <w:color w:val="000000"/>
          <w:sz w:val="28"/>
          <w:szCs w:val="28"/>
        </w:rPr>
        <w:t>识记占25%，理解占40%，运用占35%</w:t>
      </w:r>
      <w:r>
        <w:rPr>
          <w:rFonts w:hint="eastAsia" w:ascii="仿宋" w:hAnsi="仿宋" w:eastAsia="仿宋" w:cs="仿宋"/>
          <w:color w:val="000000"/>
          <w:sz w:val="28"/>
          <w:szCs w:val="28"/>
          <w:lang w:eastAsia="zh-CN"/>
        </w:rPr>
        <w:t>。</w:t>
      </w:r>
    </w:p>
    <w:p w14:paraId="779EAE25">
      <w:pPr>
        <w:pStyle w:val="14"/>
        <w:spacing w:line="360" w:lineRule="auto"/>
        <w:ind w:left="480" w:firstLine="0" w:firstLineChars="0"/>
        <w:rPr>
          <w:rFonts w:hint="eastAsia" w:ascii="仿宋" w:hAnsi="仿宋" w:eastAsia="仿宋" w:cs="仿宋"/>
          <w:color w:val="000000"/>
          <w:sz w:val="28"/>
          <w:szCs w:val="28"/>
        </w:rPr>
      </w:pPr>
      <w:r>
        <w:rPr>
          <w:rFonts w:hint="eastAsia" w:ascii="仿宋" w:hAnsi="仿宋" w:eastAsia="仿宋" w:cs="仿宋"/>
          <w:sz w:val="28"/>
          <w:szCs w:val="28"/>
        </w:rPr>
        <w:t>（3）不同难易度试题的比例为：</w:t>
      </w:r>
      <w:r>
        <w:rPr>
          <w:rFonts w:hint="eastAsia" w:ascii="仿宋" w:hAnsi="仿宋" w:eastAsia="仿宋" w:cs="仿宋"/>
          <w:color w:val="000000"/>
          <w:sz w:val="28"/>
          <w:szCs w:val="28"/>
        </w:rPr>
        <w:t>较易占35%，中等占45%，较难占20%。</w:t>
      </w:r>
    </w:p>
    <w:p w14:paraId="277367BF">
      <w:pPr>
        <w:spacing w:line="360" w:lineRule="auto"/>
        <w:ind w:firstLine="480"/>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color w:val="000000"/>
          <w:sz w:val="28"/>
          <w:szCs w:val="28"/>
        </w:rPr>
        <w:t>试题类型有</w:t>
      </w:r>
      <w:r>
        <w:rPr>
          <w:rFonts w:hint="eastAsia" w:ascii="仿宋" w:hAnsi="仿宋" w:eastAsia="仿宋" w:cs="仿宋"/>
          <w:color w:val="000000"/>
          <w:sz w:val="28"/>
          <w:szCs w:val="28"/>
          <w:lang w:val="en-US" w:eastAsia="zh-CN"/>
        </w:rPr>
        <w:t>名词解释、选择题、简答题、论述题（案例分析题）四种</w:t>
      </w:r>
      <w:r>
        <w:rPr>
          <w:rFonts w:hint="eastAsia" w:ascii="仿宋" w:hAnsi="仿宋" w:eastAsia="仿宋" w:cs="仿宋"/>
          <w:color w:val="000000"/>
          <w:sz w:val="28"/>
          <w:szCs w:val="28"/>
        </w:rPr>
        <w:t>类型</w:t>
      </w:r>
      <w:r>
        <w:rPr>
          <w:rFonts w:hint="eastAsia" w:ascii="仿宋" w:hAnsi="仿宋" w:eastAsia="仿宋" w:cs="仿宋"/>
          <w:sz w:val="28"/>
          <w:szCs w:val="28"/>
        </w:rPr>
        <w:t>，其分值分布如下表：</w:t>
      </w:r>
    </w:p>
    <w:tbl>
      <w:tblPr>
        <w:tblStyle w:val="7"/>
        <w:tblpPr w:leftFromText="180" w:rightFromText="180" w:vertAnchor="text" w:horzAnchor="page" w:tblpX="2287" w:tblpY="457"/>
        <w:tblOverlap w:val="never"/>
        <w:tblW w:w="7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0"/>
        <w:gridCol w:w="1220"/>
        <w:gridCol w:w="2909"/>
        <w:gridCol w:w="2509"/>
      </w:tblGrid>
      <w:tr w14:paraId="38959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220" w:type="dxa"/>
            <w:vMerge w:val="restart"/>
            <w:noWrap w:val="0"/>
            <w:vAlign w:val="center"/>
          </w:tcPr>
          <w:p w14:paraId="432B2DF9">
            <w:pPr>
              <w:spacing w:line="300" w:lineRule="auto"/>
              <w:jc w:val="center"/>
              <w:rPr>
                <w:rFonts w:hint="eastAsia" w:ascii="仿宋" w:hAnsi="仿宋" w:eastAsia="仿宋" w:cs="仿宋"/>
                <w:b/>
                <w:sz w:val="28"/>
                <w:szCs w:val="28"/>
              </w:rPr>
            </w:pPr>
            <w:r>
              <w:rPr>
                <w:rFonts w:hint="eastAsia" w:ascii="仿宋" w:hAnsi="仿宋" w:eastAsia="仿宋" w:cs="仿宋"/>
                <w:b/>
                <w:sz w:val="28"/>
                <w:szCs w:val="28"/>
              </w:rPr>
              <w:t>试</w:t>
            </w:r>
          </w:p>
          <w:p w14:paraId="4002AA35">
            <w:pPr>
              <w:spacing w:line="300" w:lineRule="auto"/>
              <w:jc w:val="center"/>
              <w:rPr>
                <w:rFonts w:hint="eastAsia" w:ascii="仿宋" w:hAnsi="仿宋" w:eastAsia="仿宋" w:cs="仿宋"/>
                <w:b/>
                <w:sz w:val="28"/>
                <w:szCs w:val="28"/>
              </w:rPr>
            </w:pPr>
            <w:r>
              <w:rPr>
                <w:rFonts w:hint="eastAsia" w:ascii="仿宋" w:hAnsi="仿宋" w:eastAsia="仿宋" w:cs="仿宋"/>
                <w:b/>
                <w:sz w:val="28"/>
                <w:szCs w:val="28"/>
              </w:rPr>
              <w:t>题</w:t>
            </w:r>
          </w:p>
          <w:p w14:paraId="6F62BBA8">
            <w:pPr>
              <w:spacing w:line="300" w:lineRule="auto"/>
              <w:jc w:val="center"/>
              <w:rPr>
                <w:rFonts w:hint="eastAsia" w:ascii="仿宋" w:hAnsi="仿宋" w:eastAsia="仿宋" w:cs="仿宋"/>
                <w:sz w:val="28"/>
                <w:szCs w:val="28"/>
              </w:rPr>
            </w:pPr>
          </w:p>
        </w:tc>
        <w:tc>
          <w:tcPr>
            <w:tcW w:w="1220" w:type="dxa"/>
            <w:noWrap w:val="0"/>
            <w:vAlign w:val="center"/>
          </w:tcPr>
          <w:p w14:paraId="6646A248">
            <w:pPr>
              <w:spacing w:line="300" w:lineRule="auto"/>
              <w:jc w:val="center"/>
              <w:rPr>
                <w:rFonts w:hint="eastAsia" w:ascii="仿宋" w:hAnsi="仿宋" w:eastAsia="仿宋" w:cs="仿宋"/>
                <w:sz w:val="28"/>
                <w:szCs w:val="28"/>
              </w:rPr>
            </w:pPr>
            <w:r>
              <w:rPr>
                <w:rFonts w:hint="eastAsia" w:ascii="仿宋" w:hAnsi="仿宋" w:eastAsia="仿宋" w:cs="仿宋"/>
                <w:sz w:val="28"/>
                <w:szCs w:val="28"/>
              </w:rPr>
              <w:t>题号</w:t>
            </w:r>
          </w:p>
        </w:tc>
        <w:tc>
          <w:tcPr>
            <w:tcW w:w="2909" w:type="dxa"/>
            <w:noWrap w:val="0"/>
            <w:vAlign w:val="center"/>
          </w:tcPr>
          <w:p w14:paraId="3A4B7456">
            <w:pPr>
              <w:spacing w:line="300" w:lineRule="auto"/>
              <w:jc w:val="center"/>
              <w:rPr>
                <w:rFonts w:hint="eastAsia" w:ascii="仿宋" w:hAnsi="仿宋" w:eastAsia="仿宋" w:cs="仿宋"/>
                <w:sz w:val="28"/>
                <w:szCs w:val="28"/>
              </w:rPr>
            </w:pPr>
            <w:r>
              <w:rPr>
                <w:rFonts w:hint="eastAsia" w:ascii="仿宋" w:hAnsi="仿宋" w:eastAsia="仿宋" w:cs="仿宋"/>
                <w:sz w:val="28"/>
                <w:szCs w:val="28"/>
              </w:rPr>
              <w:t>题型</w:t>
            </w:r>
          </w:p>
        </w:tc>
        <w:tc>
          <w:tcPr>
            <w:tcW w:w="2509" w:type="dxa"/>
            <w:noWrap w:val="0"/>
            <w:vAlign w:val="center"/>
          </w:tcPr>
          <w:p w14:paraId="21A6D03F">
            <w:pPr>
              <w:spacing w:line="300" w:lineRule="auto"/>
              <w:jc w:val="center"/>
              <w:rPr>
                <w:rFonts w:hint="eastAsia" w:ascii="仿宋" w:hAnsi="仿宋" w:eastAsia="仿宋" w:cs="仿宋"/>
                <w:sz w:val="28"/>
                <w:szCs w:val="28"/>
              </w:rPr>
            </w:pPr>
            <w:r>
              <w:rPr>
                <w:rFonts w:hint="eastAsia" w:ascii="仿宋" w:hAnsi="仿宋" w:eastAsia="仿宋" w:cs="仿宋"/>
                <w:sz w:val="28"/>
                <w:szCs w:val="28"/>
              </w:rPr>
              <w:t>分值</w:t>
            </w:r>
          </w:p>
        </w:tc>
      </w:tr>
      <w:tr w14:paraId="5B976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220" w:type="dxa"/>
            <w:vMerge w:val="continue"/>
            <w:noWrap w:val="0"/>
            <w:vAlign w:val="center"/>
          </w:tcPr>
          <w:p w14:paraId="725FF3A3">
            <w:pPr>
              <w:spacing w:line="300" w:lineRule="auto"/>
              <w:jc w:val="center"/>
              <w:rPr>
                <w:rFonts w:hint="eastAsia" w:ascii="仿宋" w:hAnsi="仿宋" w:eastAsia="仿宋" w:cs="仿宋"/>
                <w:sz w:val="28"/>
                <w:szCs w:val="28"/>
              </w:rPr>
            </w:pPr>
          </w:p>
        </w:tc>
        <w:tc>
          <w:tcPr>
            <w:tcW w:w="1220" w:type="dxa"/>
            <w:noWrap w:val="0"/>
            <w:vAlign w:val="center"/>
          </w:tcPr>
          <w:p w14:paraId="3A1A6526">
            <w:pPr>
              <w:spacing w:line="300" w:lineRule="auto"/>
              <w:jc w:val="center"/>
              <w:rPr>
                <w:rFonts w:hint="eastAsia" w:ascii="仿宋" w:hAnsi="仿宋" w:eastAsia="仿宋" w:cs="仿宋"/>
                <w:sz w:val="28"/>
                <w:szCs w:val="28"/>
              </w:rPr>
            </w:pPr>
            <w:r>
              <w:rPr>
                <w:rFonts w:hint="eastAsia" w:ascii="仿宋" w:hAnsi="仿宋" w:eastAsia="仿宋" w:cs="仿宋"/>
                <w:sz w:val="28"/>
                <w:szCs w:val="28"/>
              </w:rPr>
              <w:t>一</w:t>
            </w:r>
          </w:p>
        </w:tc>
        <w:tc>
          <w:tcPr>
            <w:tcW w:w="2909" w:type="dxa"/>
            <w:noWrap w:val="0"/>
            <w:vAlign w:val="center"/>
          </w:tcPr>
          <w:p w14:paraId="3E2BD140">
            <w:pPr>
              <w:spacing w:line="30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名词解释</w:t>
            </w:r>
          </w:p>
        </w:tc>
        <w:tc>
          <w:tcPr>
            <w:tcW w:w="2509" w:type="dxa"/>
            <w:noWrap w:val="0"/>
            <w:vAlign w:val="center"/>
          </w:tcPr>
          <w:p w14:paraId="5D49ED19">
            <w:pPr>
              <w:spacing w:line="300" w:lineRule="auto"/>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30</w:t>
            </w:r>
          </w:p>
        </w:tc>
      </w:tr>
      <w:tr w14:paraId="30F0F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220" w:type="dxa"/>
            <w:vMerge w:val="continue"/>
            <w:noWrap w:val="0"/>
            <w:vAlign w:val="center"/>
          </w:tcPr>
          <w:p w14:paraId="31DC5BB1">
            <w:pPr>
              <w:spacing w:line="300" w:lineRule="auto"/>
              <w:jc w:val="center"/>
              <w:rPr>
                <w:rFonts w:hint="eastAsia" w:ascii="仿宋" w:hAnsi="仿宋" w:eastAsia="仿宋" w:cs="仿宋"/>
                <w:sz w:val="28"/>
                <w:szCs w:val="28"/>
              </w:rPr>
            </w:pPr>
          </w:p>
        </w:tc>
        <w:tc>
          <w:tcPr>
            <w:tcW w:w="1220" w:type="dxa"/>
            <w:noWrap w:val="0"/>
            <w:vAlign w:val="center"/>
          </w:tcPr>
          <w:p w14:paraId="69DE1EF3">
            <w:pPr>
              <w:spacing w:line="300" w:lineRule="auto"/>
              <w:jc w:val="center"/>
              <w:rPr>
                <w:rFonts w:hint="eastAsia" w:ascii="仿宋" w:hAnsi="仿宋" w:eastAsia="仿宋" w:cs="仿宋"/>
                <w:sz w:val="28"/>
                <w:szCs w:val="28"/>
              </w:rPr>
            </w:pPr>
            <w:r>
              <w:rPr>
                <w:rFonts w:hint="eastAsia" w:ascii="仿宋" w:hAnsi="仿宋" w:eastAsia="仿宋" w:cs="仿宋"/>
                <w:sz w:val="28"/>
                <w:szCs w:val="28"/>
              </w:rPr>
              <w:t>二</w:t>
            </w:r>
          </w:p>
        </w:tc>
        <w:tc>
          <w:tcPr>
            <w:tcW w:w="2909" w:type="dxa"/>
            <w:noWrap w:val="0"/>
            <w:vAlign w:val="center"/>
          </w:tcPr>
          <w:p w14:paraId="35163C5F">
            <w:pPr>
              <w:spacing w:line="300" w:lineRule="auto"/>
              <w:jc w:val="center"/>
              <w:rPr>
                <w:rFonts w:hint="eastAsia" w:ascii="仿宋" w:hAnsi="仿宋" w:eastAsia="仿宋" w:cs="仿宋"/>
                <w:sz w:val="28"/>
                <w:szCs w:val="28"/>
              </w:rPr>
            </w:pPr>
            <w:r>
              <w:rPr>
                <w:rFonts w:hint="eastAsia" w:ascii="仿宋" w:hAnsi="仿宋" w:eastAsia="仿宋" w:cs="仿宋"/>
                <w:sz w:val="28"/>
                <w:szCs w:val="28"/>
              </w:rPr>
              <w:t>选择题</w:t>
            </w:r>
          </w:p>
        </w:tc>
        <w:tc>
          <w:tcPr>
            <w:tcW w:w="2509" w:type="dxa"/>
            <w:noWrap w:val="0"/>
            <w:vAlign w:val="center"/>
          </w:tcPr>
          <w:p w14:paraId="0C5D6D96">
            <w:pPr>
              <w:spacing w:line="300"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0</w:t>
            </w:r>
          </w:p>
        </w:tc>
      </w:tr>
      <w:tr w14:paraId="1AB96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220" w:type="dxa"/>
            <w:vMerge w:val="continue"/>
            <w:noWrap w:val="0"/>
            <w:vAlign w:val="center"/>
          </w:tcPr>
          <w:p w14:paraId="4337DA81">
            <w:pPr>
              <w:spacing w:line="300" w:lineRule="auto"/>
              <w:jc w:val="center"/>
              <w:rPr>
                <w:rFonts w:hint="eastAsia" w:ascii="仿宋" w:hAnsi="仿宋" w:eastAsia="仿宋" w:cs="仿宋"/>
                <w:sz w:val="28"/>
                <w:szCs w:val="28"/>
              </w:rPr>
            </w:pPr>
          </w:p>
        </w:tc>
        <w:tc>
          <w:tcPr>
            <w:tcW w:w="1220" w:type="dxa"/>
            <w:noWrap w:val="0"/>
            <w:vAlign w:val="center"/>
          </w:tcPr>
          <w:p w14:paraId="16002091">
            <w:pPr>
              <w:spacing w:line="300" w:lineRule="auto"/>
              <w:jc w:val="center"/>
              <w:rPr>
                <w:rFonts w:hint="eastAsia" w:ascii="仿宋" w:hAnsi="仿宋" w:eastAsia="仿宋" w:cs="仿宋"/>
                <w:sz w:val="28"/>
                <w:szCs w:val="28"/>
              </w:rPr>
            </w:pPr>
            <w:r>
              <w:rPr>
                <w:rFonts w:hint="eastAsia" w:ascii="仿宋" w:hAnsi="仿宋" w:eastAsia="仿宋" w:cs="仿宋"/>
                <w:sz w:val="28"/>
                <w:szCs w:val="28"/>
              </w:rPr>
              <w:t>三</w:t>
            </w:r>
          </w:p>
        </w:tc>
        <w:tc>
          <w:tcPr>
            <w:tcW w:w="2909" w:type="dxa"/>
            <w:noWrap w:val="0"/>
            <w:vAlign w:val="center"/>
          </w:tcPr>
          <w:p w14:paraId="6E9210AC">
            <w:pPr>
              <w:spacing w:line="300" w:lineRule="auto"/>
              <w:jc w:val="center"/>
              <w:rPr>
                <w:rFonts w:hint="eastAsia" w:ascii="仿宋" w:hAnsi="仿宋" w:eastAsia="仿宋" w:cs="仿宋"/>
                <w:snapToGrid w:val="0"/>
                <w:kern w:val="0"/>
                <w:sz w:val="28"/>
                <w:szCs w:val="28"/>
              </w:rPr>
            </w:pPr>
            <w:r>
              <w:rPr>
                <w:rFonts w:hint="eastAsia" w:ascii="仿宋" w:hAnsi="仿宋" w:eastAsia="仿宋" w:cs="仿宋"/>
                <w:color w:val="000000"/>
                <w:sz w:val="28"/>
                <w:szCs w:val="28"/>
                <w:lang w:val="en-US" w:eastAsia="zh-CN"/>
              </w:rPr>
              <w:t>简答题</w:t>
            </w:r>
          </w:p>
        </w:tc>
        <w:tc>
          <w:tcPr>
            <w:tcW w:w="2509" w:type="dxa"/>
            <w:noWrap w:val="0"/>
            <w:vAlign w:val="center"/>
          </w:tcPr>
          <w:p w14:paraId="710C8441">
            <w:pPr>
              <w:spacing w:line="300" w:lineRule="auto"/>
              <w:jc w:val="center"/>
              <w:rPr>
                <w:rFonts w:hint="default" w:ascii="仿宋" w:hAnsi="仿宋" w:eastAsia="仿宋" w:cs="仿宋"/>
                <w:sz w:val="28"/>
                <w:szCs w:val="28"/>
                <w:lang w:val="en-US"/>
              </w:rPr>
            </w:pPr>
            <w:r>
              <w:rPr>
                <w:rFonts w:hint="eastAsia" w:ascii="仿宋" w:hAnsi="仿宋" w:eastAsia="仿宋" w:cs="仿宋"/>
                <w:sz w:val="28"/>
                <w:szCs w:val="28"/>
                <w:lang w:val="en-US" w:eastAsia="zh-CN"/>
              </w:rPr>
              <w:t>80</w:t>
            </w:r>
          </w:p>
        </w:tc>
      </w:tr>
      <w:tr w14:paraId="0A6B5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220" w:type="dxa"/>
            <w:vMerge w:val="continue"/>
            <w:noWrap w:val="0"/>
            <w:vAlign w:val="center"/>
          </w:tcPr>
          <w:p w14:paraId="26119E49">
            <w:pPr>
              <w:spacing w:line="300" w:lineRule="auto"/>
              <w:jc w:val="center"/>
              <w:rPr>
                <w:rFonts w:hint="eastAsia" w:ascii="仿宋" w:hAnsi="仿宋" w:eastAsia="仿宋" w:cs="仿宋"/>
                <w:sz w:val="28"/>
                <w:szCs w:val="28"/>
              </w:rPr>
            </w:pPr>
          </w:p>
        </w:tc>
        <w:tc>
          <w:tcPr>
            <w:tcW w:w="1220" w:type="dxa"/>
            <w:noWrap w:val="0"/>
            <w:vAlign w:val="center"/>
          </w:tcPr>
          <w:p w14:paraId="77130E62">
            <w:pPr>
              <w:spacing w:line="300" w:lineRule="auto"/>
              <w:jc w:val="center"/>
              <w:rPr>
                <w:rFonts w:hint="eastAsia" w:ascii="仿宋" w:hAnsi="仿宋" w:eastAsia="仿宋" w:cs="仿宋"/>
                <w:sz w:val="28"/>
                <w:szCs w:val="28"/>
              </w:rPr>
            </w:pPr>
            <w:r>
              <w:rPr>
                <w:rFonts w:hint="eastAsia" w:ascii="仿宋" w:hAnsi="仿宋" w:eastAsia="仿宋" w:cs="仿宋"/>
                <w:sz w:val="28"/>
                <w:szCs w:val="28"/>
              </w:rPr>
              <w:t>四</w:t>
            </w:r>
          </w:p>
        </w:tc>
        <w:tc>
          <w:tcPr>
            <w:tcW w:w="2909" w:type="dxa"/>
            <w:noWrap w:val="0"/>
            <w:vAlign w:val="center"/>
          </w:tcPr>
          <w:p w14:paraId="1D134BC4">
            <w:pPr>
              <w:spacing w:line="300" w:lineRule="auto"/>
              <w:jc w:val="center"/>
              <w:rPr>
                <w:rFonts w:hint="eastAsia" w:ascii="仿宋" w:hAnsi="仿宋" w:eastAsia="仿宋" w:cs="仿宋"/>
                <w:snapToGrid w:val="0"/>
                <w:kern w:val="0"/>
                <w:sz w:val="28"/>
                <w:szCs w:val="28"/>
              </w:rPr>
            </w:pPr>
            <w:r>
              <w:rPr>
                <w:rFonts w:hint="eastAsia" w:ascii="仿宋" w:hAnsi="仿宋" w:eastAsia="仿宋" w:cs="仿宋"/>
                <w:color w:val="000000"/>
                <w:sz w:val="28"/>
                <w:szCs w:val="28"/>
                <w:lang w:val="en-US" w:eastAsia="zh-CN"/>
              </w:rPr>
              <w:t>论述题（案例分析题）</w:t>
            </w:r>
          </w:p>
        </w:tc>
        <w:tc>
          <w:tcPr>
            <w:tcW w:w="2509" w:type="dxa"/>
            <w:noWrap w:val="0"/>
            <w:vAlign w:val="center"/>
          </w:tcPr>
          <w:p w14:paraId="4F1939BB">
            <w:pPr>
              <w:spacing w:line="300"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0</w:t>
            </w:r>
          </w:p>
        </w:tc>
      </w:tr>
      <w:tr w14:paraId="18039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1220" w:type="dxa"/>
            <w:vMerge w:val="continue"/>
            <w:noWrap w:val="0"/>
            <w:vAlign w:val="center"/>
          </w:tcPr>
          <w:p w14:paraId="2FEC2E36">
            <w:pPr>
              <w:spacing w:line="300" w:lineRule="auto"/>
              <w:jc w:val="center"/>
              <w:rPr>
                <w:rFonts w:hint="eastAsia" w:ascii="仿宋" w:hAnsi="仿宋" w:eastAsia="仿宋" w:cs="仿宋"/>
                <w:sz w:val="28"/>
                <w:szCs w:val="28"/>
              </w:rPr>
            </w:pPr>
          </w:p>
        </w:tc>
        <w:tc>
          <w:tcPr>
            <w:tcW w:w="4129" w:type="dxa"/>
            <w:gridSpan w:val="2"/>
            <w:noWrap w:val="0"/>
            <w:vAlign w:val="center"/>
          </w:tcPr>
          <w:p w14:paraId="41659725">
            <w:pPr>
              <w:spacing w:line="300" w:lineRule="auto"/>
              <w:jc w:val="center"/>
              <w:rPr>
                <w:rFonts w:hint="eastAsia" w:ascii="仿宋" w:hAnsi="仿宋" w:eastAsia="仿宋" w:cs="仿宋"/>
                <w:sz w:val="28"/>
                <w:szCs w:val="28"/>
              </w:rPr>
            </w:pPr>
            <w:r>
              <w:rPr>
                <w:rFonts w:hint="eastAsia" w:ascii="仿宋" w:hAnsi="仿宋" w:eastAsia="仿宋" w:cs="仿宋"/>
                <w:sz w:val="28"/>
                <w:szCs w:val="28"/>
              </w:rPr>
              <w:t>合计</w:t>
            </w:r>
          </w:p>
        </w:tc>
        <w:tc>
          <w:tcPr>
            <w:tcW w:w="2509" w:type="dxa"/>
            <w:noWrap w:val="0"/>
            <w:vAlign w:val="center"/>
          </w:tcPr>
          <w:p w14:paraId="3782438B">
            <w:pPr>
              <w:spacing w:line="300" w:lineRule="auto"/>
              <w:jc w:val="center"/>
              <w:rPr>
                <w:rFonts w:hint="eastAsia" w:ascii="仿宋" w:hAnsi="仿宋" w:eastAsia="仿宋" w:cs="仿宋"/>
                <w:sz w:val="28"/>
                <w:szCs w:val="28"/>
              </w:rPr>
            </w:pPr>
            <w:r>
              <w:rPr>
                <w:rFonts w:hint="eastAsia" w:ascii="仿宋" w:hAnsi="仿宋" w:eastAsia="仿宋" w:cs="仿宋"/>
                <w:sz w:val="28"/>
                <w:szCs w:val="28"/>
              </w:rPr>
              <w:t>200</w:t>
            </w:r>
          </w:p>
        </w:tc>
      </w:tr>
    </w:tbl>
    <w:p w14:paraId="1C3654A2">
      <w:pPr>
        <w:pStyle w:val="6"/>
        <w:tabs>
          <w:tab w:val="left" w:pos="5184"/>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rPr>
          <w:rFonts w:hint="eastAsia" w:ascii="仿宋" w:hAnsi="仿宋" w:eastAsia="仿宋" w:cs="仿宋"/>
          <w:b/>
          <w:color w:val="000000"/>
          <w:sz w:val="28"/>
          <w:szCs w:val="28"/>
        </w:rPr>
      </w:pPr>
    </w:p>
    <w:p w14:paraId="2E150A83">
      <w:pPr>
        <w:pStyle w:val="6"/>
        <w:tabs>
          <w:tab w:val="left" w:pos="5184"/>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rPr>
          <w:rFonts w:hint="eastAsia" w:ascii="仿宋" w:hAnsi="仿宋" w:eastAsia="仿宋" w:cs="仿宋"/>
          <w:b/>
          <w:color w:val="000000"/>
          <w:sz w:val="28"/>
          <w:szCs w:val="28"/>
        </w:rPr>
      </w:pPr>
    </w:p>
    <w:p w14:paraId="45EFA36F">
      <w:pPr>
        <w:pStyle w:val="6"/>
        <w:tabs>
          <w:tab w:val="left" w:pos="5184"/>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562" w:firstLineChars="200"/>
        <w:rPr>
          <w:rFonts w:hint="eastAsia" w:ascii="仿宋" w:hAnsi="仿宋" w:eastAsia="仿宋" w:cs="仿宋"/>
          <w:b/>
          <w:color w:val="000000"/>
          <w:sz w:val="28"/>
          <w:szCs w:val="28"/>
        </w:rPr>
      </w:pPr>
      <w:r>
        <w:rPr>
          <w:rFonts w:hint="eastAsia" w:ascii="仿宋" w:hAnsi="仿宋" w:eastAsia="仿宋" w:cs="仿宋"/>
          <w:b/>
          <w:color w:val="000000"/>
          <w:sz w:val="28"/>
          <w:szCs w:val="28"/>
        </w:rPr>
        <w:t>3.课程考核成绩评定</w:t>
      </w:r>
    </w:p>
    <w:p w14:paraId="1315EFD9">
      <w:pPr>
        <w:spacing w:line="360" w:lineRule="auto"/>
        <w:ind w:firstLine="560" w:firstLineChars="200"/>
        <w:rPr>
          <w:rFonts w:hint="eastAsia" w:ascii="仿宋" w:hAnsi="仿宋" w:eastAsia="仿宋" w:cs="仿宋"/>
          <w:sz w:val="28"/>
          <w:szCs w:val="28"/>
        </w:rPr>
      </w:pPr>
      <w:r>
        <w:rPr>
          <w:rFonts w:hint="eastAsia" w:ascii="仿宋" w:hAnsi="仿宋" w:eastAsia="仿宋" w:cs="仿宋"/>
          <w:color w:val="000000"/>
          <w:sz w:val="28"/>
          <w:szCs w:val="28"/>
        </w:rPr>
        <w:t>考试卷面成绩即为本课程成绩。</w:t>
      </w:r>
    </w:p>
    <w:p w14:paraId="4CAA2D6B">
      <w:pPr>
        <w:pStyle w:val="6"/>
        <w:spacing w:line="360" w:lineRule="auto"/>
        <w:rPr>
          <w:rFonts w:hint="eastAsia" w:ascii="仿宋" w:hAnsi="仿宋" w:eastAsia="仿宋" w:cs="仿宋"/>
          <w:b/>
          <w:sz w:val="28"/>
          <w:szCs w:val="28"/>
        </w:rPr>
      </w:pPr>
      <w:r>
        <w:rPr>
          <w:rFonts w:hint="eastAsia" w:ascii="仿宋" w:hAnsi="仿宋" w:eastAsia="仿宋" w:cs="仿宋"/>
          <w:b/>
          <w:sz w:val="28"/>
          <w:szCs w:val="28"/>
        </w:rPr>
        <w:t>六、教材和参考书</w:t>
      </w:r>
    </w:p>
    <w:p w14:paraId="1A410725">
      <w:pPr>
        <w:pStyle w:val="6"/>
        <w:spacing w:line="36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1</w:t>
      </w: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指定</w:t>
      </w:r>
      <w:r>
        <w:rPr>
          <w:rFonts w:hint="eastAsia" w:ascii="仿宋" w:hAnsi="仿宋" w:eastAsia="仿宋" w:cs="仿宋"/>
          <w:b/>
          <w:bCs/>
          <w:sz w:val="28"/>
          <w:szCs w:val="28"/>
        </w:rPr>
        <w:t>教材</w:t>
      </w:r>
    </w:p>
    <w:p w14:paraId="3E2C4A12">
      <w:pPr>
        <w:pStyle w:val="6"/>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柳思维．市场营销学（第2版）［M］．长沙：国防科技大学出版社，2017.</w:t>
      </w:r>
    </w:p>
    <w:p w14:paraId="51EF6578">
      <w:pPr>
        <w:pStyle w:val="6"/>
        <w:spacing w:line="36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2</w:t>
      </w: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其他</w:t>
      </w:r>
      <w:r>
        <w:rPr>
          <w:rFonts w:hint="eastAsia" w:ascii="仿宋" w:hAnsi="仿宋" w:eastAsia="仿宋" w:cs="仿宋"/>
          <w:b/>
          <w:bCs/>
          <w:sz w:val="28"/>
          <w:szCs w:val="28"/>
        </w:rPr>
        <w:t>参考书目</w:t>
      </w:r>
    </w:p>
    <w:p w14:paraId="1DD79FF0">
      <w:pPr>
        <w:ind w:firstLine="560" w:firstLineChars="200"/>
        <w:rPr>
          <w:rFonts w:hint="eastAsia" w:ascii="仿宋" w:hAnsi="仿宋" w:eastAsia="仿宋" w:cs="仿宋"/>
          <w:sz w:val="28"/>
          <w:szCs w:val="28"/>
        </w:rPr>
      </w:pPr>
      <w:r>
        <w:rPr>
          <w:rFonts w:hint="eastAsia" w:ascii="仿宋" w:hAnsi="仿宋" w:eastAsia="仿宋" w:cs="仿宋"/>
          <w:sz w:val="28"/>
          <w:szCs w:val="28"/>
        </w:rPr>
        <w:t>①吴健安，聂元昆，郭国庆．市场营销学（第二版）［M］．北京：高等教育出版社，2017.</w:t>
      </w:r>
    </w:p>
    <w:p w14:paraId="3001EC31">
      <w:pPr>
        <w:ind w:firstLine="560" w:firstLineChars="200"/>
        <w:rPr>
          <w:rFonts w:hint="eastAsia" w:ascii="仿宋" w:hAnsi="仿宋" w:eastAsia="仿宋" w:cs="仿宋"/>
          <w:sz w:val="28"/>
          <w:szCs w:val="28"/>
        </w:rPr>
      </w:pPr>
      <w:r>
        <w:rPr>
          <w:rFonts w:hint="eastAsia" w:ascii="仿宋" w:hAnsi="仿宋" w:eastAsia="仿宋" w:cs="仿宋"/>
          <w:sz w:val="28"/>
          <w:szCs w:val="28"/>
        </w:rPr>
        <w:t>②菲利普·科特勒，凯文·莱恩·凯勒．营销管理（第15版）［M］．上海：格致出版社、上海人民出版社，2016.</w:t>
      </w:r>
    </w:p>
    <w:p w14:paraId="0DBEC05A">
      <w:pPr>
        <w:spacing w:line="360" w:lineRule="auto"/>
        <w:rPr>
          <w:rFonts w:hint="eastAsia" w:ascii="仿宋" w:hAnsi="仿宋" w:eastAsia="仿宋" w:cs="仿宋"/>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85ED96"/>
    <w:multiLevelType w:val="singleLevel"/>
    <w:tmpl w:val="6685ED9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lZDk3NmRlZDVjZmIwYjg3NGZiOWU4YjJmNTc4Y2UifQ=="/>
  </w:docVars>
  <w:rsids>
    <w:rsidRoot w:val="006D2435"/>
    <w:rsid w:val="00063DE7"/>
    <w:rsid w:val="00074BD2"/>
    <w:rsid w:val="0008103B"/>
    <w:rsid w:val="00097611"/>
    <w:rsid w:val="000A3A3D"/>
    <w:rsid w:val="000D68A5"/>
    <w:rsid w:val="000D6B30"/>
    <w:rsid w:val="000F0931"/>
    <w:rsid w:val="0012037C"/>
    <w:rsid w:val="00176BA3"/>
    <w:rsid w:val="001779CA"/>
    <w:rsid w:val="001971A1"/>
    <w:rsid w:val="001A6688"/>
    <w:rsid w:val="001B63A3"/>
    <w:rsid w:val="001E5457"/>
    <w:rsid w:val="002A0C51"/>
    <w:rsid w:val="002A7425"/>
    <w:rsid w:val="002C628C"/>
    <w:rsid w:val="003546C2"/>
    <w:rsid w:val="003D6D2D"/>
    <w:rsid w:val="0042263B"/>
    <w:rsid w:val="004676AE"/>
    <w:rsid w:val="006216C4"/>
    <w:rsid w:val="00666E04"/>
    <w:rsid w:val="0069741A"/>
    <w:rsid w:val="006A5867"/>
    <w:rsid w:val="006B1767"/>
    <w:rsid w:val="006D2435"/>
    <w:rsid w:val="006E41A7"/>
    <w:rsid w:val="006E4F44"/>
    <w:rsid w:val="006F2CA9"/>
    <w:rsid w:val="00752330"/>
    <w:rsid w:val="0077770F"/>
    <w:rsid w:val="007E3EEC"/>
    <w:rsid w:val="00825F7E"/>
    <w:rsid w:val="00854792"/>
    <w:rsid w:val="008C1A77"/>
    <w:rsid w:val="008D4B55"/>
    <w:rsid w:val="00901991"/>
    <w:rsid w:val="0092459E"/>
    <w:rsid w:val="00960D7A"/>
    <w:rsid w:val="009A55F5"/>
    <w:rsid w:val="009C453E"/>
    <w:rsid w:val="009F57E6"/>
    <w:rsid w:val="00A066EF"/>
    <w:rsid w:val="00A115E9"/>
    <w:rsid w:val="00A178F2"/>
    <w:rsid w:val="00A654B6"/>
    <w:rsid w:val="00B05B68"/>
    <w:rsid w:val="00B2438C"/>
    <w:rsid w:val="00B30656"/>
    <w:rsid w:val="00BA63F2"/>
    <w:rsid w:val="00C72596"/>
    <w:rsid w:val="00CB3BBF"/>
    <w:rsid w:val="00CB3E70"/>
    <w:rsid w:val="00CB5DBE"/>
    <w:rsid w:val="00CE3B43"/>
    <w:rsid w:val="00D43C25"/>
    <w:rsid w:val="00DA4207"/>
    <w:rsid w:val="00DB34C0"/>
    <w:rsid w:val="00DC3346"/>
    <w:rsid w:val="00DE397E"/>
    <w:rsid w:val="00E061A0"/>
    <w:rsid w:val="00E461EF"/>
    <w:rsid w:val="00ED5169"/>
    <w:rsid w:val="00F52346"/>
    <w:rsid w:val="00F70310"/>
    <w:rsid w:val="00F771DD"/>
    <w:rsid w:val="00FA1C8C"/>
    <w:rsid w:val="00FC2436"/>
    <w:rsid w:val="01B27356"/>
    <w:rsid w:val="01EB43FC"/>
    <w:rsid w:val="024D3744"/>
    <w:rsid w:val="034F6151"/>
    <w:rsid w:val="037745DF"/>
    <w:rsid w:val="039E108D"/>
    <w:rsid w:val="03D02F2C"/>
    <w:rsid w:val="03E9135A"/>
    <w:rsid w:val="04372257"/>
    <w:rsid w:val="06A3633D"/>
    <w:rsid w:val="07603356"/>
    <w:rsid w:val="07634E69"/>
    <w:rsid w:val="078E3190"/>
    <w:rsid w:val="07B06306"/>
    <w:rsid w:val="07CD6CE2"/>
    <w:rsid w:val="07DE6F8A"/>
    <w:rsid w:val="084041C7"/>
    <w:rsid w:val="0862401F"/>
    <w:rsid w:val="087E4C81"/>
    <w:rsid w:val="08A1760D"/>
    <w:rsid w:val="09C85403"/>
    <w:rsid w:val="09EB3005"/>
    <w:rsid w:val="0A15729D"/>
    <w:rsid w:val="0AA52D76"/>
    <w:rsid w:val="0ACE7BE9"/>
    <w:rsid w:val="0D5D2EBD"/>
    <w:rsid w:val="101A0D9D"/>
    <w:rsid w:val="11695CA4"/>
    <w:rsid w:val="11751431"/>
    <w:rsid w:val="12156AF0"/>
    <w:rsid w:val="14816077"/>
    <w:rsid w:val="154B20E3"/>
    <w:rsid w:val="1564079A"/>
    <w:rsid w:val="15E75624"/>
    <w:rsid w:val="161F46FE"/>
    <w:rsid w:val="16396689"/>
    <w:rsid w:val="16995323"/>
    <w:rsid w:val="170E4685"/>
    <w:rsid w:val="17657272"/>
    <w:rsid w:val="178C1CD5"/>
    <w:rsid w:val="18EB257C"/>
    <w:rsid w:val="195D4F32"/>
    <w:rsid w:val="19B37D88"/>
    <w:rsid w:val="1AD07933"/>
    <w:rsid w:val="1B1C7F4B"/>
    <w:rsid w:val="1B5227D5"/>
    <w:rsid w:val="1BD91636"/>
    <w:rsid w:val="1BDB4BD5"/>
    <w:rsid w:val="1CAD15CE"/>
    <w:rsid w:val="1CB559AD"/>
    <w:rsid w:val="1CF031BB"/>
    <w:rsid w:val="1DD00211"/>
    <w:rsid w:val="1E1E4EFB"/>
    <w:rsid w:val="1E464DBD"/>
    <w:rsid w:val="1F3D4E59"/>
    <w:rsid w:val="1F8B7F25"/>
    <w:rsid w:val="20416749"/>
    <w:rsid w:val="204D7A28"/>
    <w:rsid w:val="20F12FDA"/>
    <w:rsid w:val="20FC0FD6"/>
    <w:rsid w:val="21551AD2"/>
    <w:rsid w:val="217919D1"/>
    <w:rsid w:val="219E5EC2"/>
    <w:rsid w:val="21C31395"/>
    <w:rsid w:val="220A2260"/>
    <w:rsid w:val="22BD0CC2"/>
    <w:rsid w:val="22E63B47"/>
    <w:rsid w:val="22EF354F"/>
    <w:rsid w:val="246953B8"/>
    <w:rsid w:val="25B531F4"/>
    <w:rsid w:val="26254389"/>
    <w:rsid w:val="26C80445"/>
    <w:rsid w:val="272B1501"/>
    <w:rsid w:val="27C80EC8"/>
    <w:rsid w:val="28700D66"/>
    <w:rsid w:val="296A53E4"/>
    <w:rsid w:val="2A1F25E1"/>
    <w:rsid w:val="2A4C27E2"/>
    <w:rsid w:val="2A592743"/>
    <w:rsid w:val="2BC74747"/>
    <w:rsid w:val="2C255143"/>
    <w:rsid w:val="2C8A453F"/>
    <w:rsid w:val="2D4169D6"/>
    <w:rsid w:val="2D50121C"/>
    <w:rsid w:val="2E440819"/>
    <w:rsid w:val="2F397D3C"/>
    <w:rsid w:val="2F6B733A"/>
    <w:rsid w:val="2F746B01"/>
    <w:rsid w:val="2FB24199"/>
    <w:rsid w:val="2FE96475"/>
    <w:rsid w:val="30353A6B"/>
    <w:rsid w:val="31307EE4"/>
    <w:rsid w:val="318821D7"/>
    <w:rsid w:val="32951856"/>
    <w:rsid w:val="36215833"/>
    <w:rsid w:val="37BA54D1"/>
    <w:rsid w:val="387314E7"/>
    <w:rsid w:val="39392EF7"/>
    <w:rsid w:val="39952DF1"/>
    <w:rsid w:val="39A629E1"/>
    <w:rsid w:val="39CE04E3"/>
    <w:rsid w:val="39DD3978"/>
    <w:rsid w:val="3A0816DE"/>
    <w:rsid w:val="3B080D4D"/>
    <w:rsid w:val="3B6342F6"/>
    <w:rsid w:val="3C0D0DBA"/>
    <w:rsid w:val="3C9A4396"/>
    <w:rsid w:val="3D195B58"/>
    <w:rsid w:val="3D6E020E"/>
    <w:rsid w:val="3DB44CD0"/>
    <w:rsid w:val="3EDC31B1"/>
    <w:rsid w:val="3F241DA5"/>
    <w:rsid w:val="3F481F2E"/>
    <w:rsid w:val="4095725D"/>
    <w:rsid w:val="42B12CFB"/>
    <w:rsid w:val="43F26AA8"/>
    <w:rsid w:val="45DA68F3"/>
    <w:rsid w:val="47824DBE"/>
    <w:rsid w:val="47862C3F"/>
    <w:rsid w:val="49FF0BC8"/>
    <w:rsid w:val="4B4E27AA"/>
    <w:rsid w:val="4B4E79EC"/>
    <w:rsid w:val="4BBE0B37"/>
    <w:rsid w:val="4C985D23"/>
    <w:rsid w:val="4D05231D"/>
    <w:rsid w:val="4D764949"/>
    <w:rsid w:val="4DEA34BB"/>
    <w:rsid w:val="4EBE7884"/>
    <w:rsid w:val="4F5B6FB3"/>
    <w:rsid w:val="4F9014BD"/>
    <w:rsid w:val="4FE35213"/>
    <w:rsid w:val="508843A8"/>
    <w:rsid w:val="508C4AEA"/>
    <w:rsid w:val="509F7751"/>
    <w:rsid w:val="50A2301B"/>
    <w:rsid w:val="527F3EDA"/>
    <w:rsid w:val="52B951BD"/>
    <w:rsid w:val="52F06422"/>
    <w:rsid w:val="545D7D22"/>
    <w:rsid w:val="57535941"/>
    <w:rsid w:val="57A646D9"/>
    <w:rsid w:val="57DF4C3C"/>
    <w:rsid w:val="58675F01"/>
    <w:rsid w:val="598E4812"/>
    <w:rsid w:val="59D97127"/>
    <w:rsid w:val="59EF2841"/>
    <w:rsid w:val="5A5F6D74"/>
    <w:rsid w:val="5A812555"/>
    <w:rsid w:val="5B3D3DEA"/>
    <w:rsid w:val="5BBD4261"/>
    <w:rsid w:val="5C754CAD"/>
    <w:rsid w:val="5D705A5D"/>
    <w:rsid w:val="5D9D59B2"/>
    <w:rsid w:val="5E323B05"/>
    <w:rsid w:val="5EC91F9C"/>
    <w:rsid w:val="5ED114F8"/>
    <w:rsid w:val="5EE734F2"/>
    <w:rsid w:val="60901C14"/>
    <w:rsid w:val="60BA1328"/>
    <w:rsid w:val="610A4F62"/>
    <w:rsid w:val="619B5D03"/>
    <w:rsid w:val="61DE22D6"/>
    <w:rsid w:val="61F27F61"/>
    <w:rsid w:val="625417FA"/>
    <w:rsid w:val="62751C6D"/>
    <w:rsid w:val="637F0A90"/>
    <w:rsid w:val="6386194A"/>
    <w:rsid w:val="63913507"/>
    <w:rsid w:val="63A13465"/>
    <w:rsid w:val="63EA3B3F"/>
    <w:rsid w:val="65701343"/>
    <w:rsid w:val="658415FB"/>
    <w:rsid w:val="65D3209A"/>
    <w:rsid w:val="661B018A"/>
    <w:rsid w:val="66AC41CB"/>
    <w:rsid w:val="680633B9"/>
    <w:rsid w:val="68B356E4"/>
    <w:rsid w:val="6923524E"/>
    <w:rsid w:val="699F3686"/>
    <w:rsid w:val="6A6F59DD"/>
    <w:rsid w:val="6A823559"/>
    <w:rsid w:val="6AA554B0"/>
    <w:rsid w:val="6B0E5905"/>
    <w:rsid w:val="6C2B1CED"/>
    <w:rsid w:val="6D7B4D85"/>
    <w:rsid w:val="6D7F6EAC"/>
    <w:rsid w:val="6E397906"/>
    <w:rsid w:val="6ED44406"/>
    <w:rsid w:val="6F0C3B87"/>
    <w:rsid w:val="6FC85609"/>
    <w:rsid w:val="6FDD1384"/>
    <w:rsid w:val="70CC1BE0"/>
    <w:rsid w:val="70DE395B"/>
    <w:rsid w:val="715E7599"/>
    <w:rsid w:val="721E7324"/>
    <w:rsid w:val="72316E8B"/>
    <w:rsid w:val="72481169"/>
    <w:rsid w:val="727D401A"/>
    <w:rsid w:val="73FC5E1C"/>
    <w:rsid w:val="742C18D7"/>
    <w:rsid w:val="744E4B98"/>
    <w:rsid w:val="753B4FCC"/>
    <w:rsid w:val="76293905"/>
    <w:rsid w:val="77257BD4"/>
    <w:rsid w:val="781142E1"/>
    <w:rsid w:val="789427FC"/>
    <w:rsid w:val="78CA44D0"/>
    <w:rsid w:val="78CE3CAA"/>
    <w:rsid w:val="79B557A3"/>
    <w:rsid w:val="7A3B52AE"/>
    <w:rsid w:val="7AB063E1"/>
    <w:rsid w:val="7B8B4B71"/>
    <w:rsid w:val="7BA71F95"/>
    <w:rsid w:val="7BD03294"/>
    <w:rsid w:val="7C71282D"/>
    <w:rsid w:val="7D6503DD"/>
    <w:rsid w:val="7DD40A04"/>
    <w:rsid w:val="7EFD7F50"/>
    <w:rsid w:val="7F822582"/>
    <w:rsid w:val="7FCC67F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Body Text Indent"/>
    <w:basedOn w:val="1"/>
    <w:link w:val="10"/>
    <w:autoRedefine/>
    <w:qFormat/>
    <w:uiPriority w:val="0"/>
    <w:pPr>
      <w:ind w:left="300"/>
    </w:pPr>
    <w:rPr>
      <w:sz w:val="30"/>
    </w:rPr>
  </w:style>
  <w:style w:type="paragraph" w:styleId="4">
    <w:name w:val="footer"/>
    <w:basedOn w:val="1"/>
    <w:link w:val="11"/>
    <w:autoRedefine/>
    <w:qFormat/>
    <w:uiPriority w:val="0"/>
    <w:pPr>
      <w:tabs>
        <w:tab w:val="center" w:pos="4153"/>
        <w:tab w:val="right" w:pos="8306"/>
      </w:tabs>
      <w:snapToGrid w:val="0"/>
      <w:jc w:val="left"/>
    </w:pPr>
    <w:rPr>
      <w:sz w:val="18"/>
      <w:szCs w:val="18"/>
    </w:rPr>
  </w:style>
  <w:style w:type="paragraph" w:styleId="5">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link w:val="13"/>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character" w:styleId="9">
    <w:name w:val="annotation reference"/>
    <w:autoRedefine/>
    <w:qFormat/>
    <w:uiPriority w:val="0"/>
    <w:rPr>
      <w:sz w:val="21"/>
      <w:szCs w:val="21"/>
    </w:rPr>
  </w:style>
  <w:style w:type="character" w:customStyle="1" w:styleId="10">
    <w:name w:val="正文文本缩进 字符"/>
    <w:link w:val="3"/>
    <w:autoRedefine/>
    <w:qFormat/>
    <w:uiPriority w:val="0"/>
    <w:rPr>
      <w:kern w:val="2"/>
      <w:sz w:val="30"/>
      <w:szCs w:val="24"/>
    </w:rPr>
  </w:style>
  <w:style w:type="character" w:customStyle="1" w:styleId="11">
    <w:name w:val="页脚 字符"/>
    <w:link w:val="4"/>
    <w:autoRedefine/>
    <w:qFormat/>
    <w:uiPriority w:val="0"/>
    <w:rPr>
      <w:kern w:val="2"/>
      <w:sz w:val="18"/>
      <w:szCs w:val="18"/>
    </w:rPr>
  </w:style>
  <w:style w:type="character" w:customStyle="1" w:styleId="12">
    <w:name w:val="页眉 字符"/>
    <w:link w:val="5"/>
    <w:autoRedefine/>
    <w:qFormat/>
    <w:uiPriority w:val="0"/>
    <w:rPr>
      <w:kern w:val="2"/>
      <w:sz w:val="18"/>
      <w:szCs w:val="18"/>
    </w:rPr>
  </w:style>
  <w:style w:type="character" w:customStyle="1" w:styleId="13">
    <w:name w:val="HTML 预设格式 字符"/>
    <w:link w:val="6"/>
    <w:autoRedefine/>
    <w:qFormat/>
    <w:locked/>
    <w:uiPriority w:val="0"/>
    <w:rPr>
      <w:rFonts w:ascii="黑体" w:hAnsi="Courier New" w:eastAsia="黑体" w:cs="Courier New"/>
    </w:rPr>
  </w:style>
  <w:style w:type="paragraph" w:styleId="14">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jsu</Company>
  <Pages>5</Pages>
  <Words>1654</Words>
  <Characters>1732</Characters>
  <Lines>10</Lines>
  <Paragraphs>2</Paragraphs>
  <TotalTime>3</TotalTime>
  <ScaleCrop>false</ScaleCrop>
  <LinksUpToDate>false</LinksUpToDate>
  <CharactersWithSpaces>1736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2017-03-06T02:52:00Z</dcterms:created>
  <dc:creator>Administrator</dc:creator>
  <cp:lastModifiedBy>坚定@自己</cp:lastModifiedBy>
  <dcterms:modified xsi:type="dcterms:W3CDTF">2026-02-06T06:59:09Z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5D50BA043CBE4796A659DD38681EAEA2_13</vt:lpwstr>
  </property>
  <property fmtid="{D5CDD505-2E9C-101B-9397-08002B2CF9AE}" pid="4" name="KSOTemplateDocerSaveRecord">
    <vt:lpwstr>eyJoZGlkIjoiNzhjZWQ5MzMxY2YyNzNhMThjZDcwOGU3MmZkN2U0ZGQiLCJ1c2VySWQiOiI4MzU4MDQzNjYifQ==</vt:lpwstr>
  </property>
</Properties>
</file>